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E12" w:rsidRPr="00443399" w:rsidRDefault="00603E12" w:rsidP="00A94690">
      <w:pPr>
        <w:pBdr>
          <w:top w:val="single" w:sz="4" w:space="1" w:color="auto"/>
          <w:left w:val="single" w:sz="4" w:space="4" w:color="auto"/>
          <w:bottom w:val="single" w:sz="4" w:space="0" w:color="auto"/>
          <w:right w:val="single" w:sz="4" w:space="4" w:color="auto"/>
        </w:pBdr>
        <w:spacing w:after="0" w:line="240" w:lineRule="auto"/>
        <w:jc w:val="center"/>
        <w:rPr>
          <w:rFonts w:ascii="Trebuchet MS" w:hAnsi="Trebuchet MS"/>
          <w:b/>
          <w:sz w:val="28"/>
          <w:szCs w:val="28"/>
        </w:rPr>
      </w:pPr>
      <w:bookmarkStart w:id="0" w:name="_GoBack"/>
      <w:bookmarkEnd w:id="0"/>
    </w:p>
    <w:p w:rsidR="009025A1" w:rsidRDefault="002A52FB" w:rsidP="00A94690">
      <w:pPr>
        <w:pBdr>
          <w:top w:val="single" w:sz="4" w:space="1" w:color="auto"/>
          <w:left w:val="single" w:sz="4" w:space="4" w:color="auto"/>
          <w:bottom w:val="single" w:sz="4" w:space="0" w:color="auto"/>
          <w:right w:val="single" w:sz="4" w:space="4" w:color="auto"/>
        </w:pBdr>
        <w:spacing w:after="0" w:line="240" w:lineRule="auto"/>
        <w:jc w:val="center"/>
        <w:rPr>
          <w:rFonts w:ascii="Trebuchet MS" w:hAnsi="Trebuchet MS"/>
          <w:b/>
          <w:sz w:val="28"/>
          <w:szCs w:val="28"/>
        </w:rPr>
      </w:pPr>
      <w:r w:rsidRPr="00443399">
        <w:rPr>
          <w:rFonts w:ascii="Trebuchet MS" w:hAnsi="Trebuchet MS"/>
          <w:b/>
          <w:sz w:val="28"/>
          <w:szCs w:val="28"/>
        </w:rPr>
        <w:t>Public Consultation Pro</w:t>
      </w:r>
      <w:r w:rsidR="009025A1">
        <w:rPr>
          <w:rFonts w:ascii="Trebuchet MS" w:hAnsi="Trebuchet MS"/>
          <w:b/>
          <w:sz w:val="28"/>
          <w:szCs w:val="28"/>
        </w:rPr>
        <w:t>cess</w:t>
      </w:r>
    </w:p>
    <w:p w:rsidR="007D58B8" w:rsidRDefault="007D58B8" w:rsidP="00A94690">
      <w:pPr>
        <w:pBdr>
          <w:top w:val="single" w:sz="4" w:space="1" w:color="auto"/>
          <w:left w:val="single" w:sz="4" w:space="4" w:color="auto"/>
          <w:bottom w:val="single" w:sz="4" w:space="0" w:color="auto"/>
          <w:right w:val="single" w:sz="4" w:space="4" w:color="auto"/>
        </w:pBdr>
        <w:spacing w:after="0" w:line="240" w:lineRule="auto"/>
        <w:jc w:val="center"/>
        <w:rPr>
          <w:rFonts w:ascii="Trebuchet MS" w:hAnsi="Trebuchet MS"/>
          <w:b/>
          <w:sz w:val="28"/>
          <w:szCs w:val="28"/>
        </w:rPr>
      </w:pPr>
      <w:r>
        <w:rPr>
          <w:rFonts w:ascii="Trebuchet MS" w:hAnsi="Trebuchet MS"/>
          <w:b/>
          <w:sz w:val="28"/>
          <w:szCs w:val="28"/>
        </w:rPr>
        <w:t>Stakeholder Advisory Group</w:t>
      </w:r>
      <w:r w:rsidR="009025A1">
        <w:rPr>
          <w:rFonts w:ascii="Trebuchet MS" w:hAnsi="Trebuchet MS"/>
          <w:b/>
          <w:sz w:val="28"/>
          <w:szCs w:val="28"/>
        </w:rPr>
        <w:t xml:space="preserve"> (PCPSAG)</w:t>
      </w:r>
    </w:p>
    <w:p w:rsidR="009025A1" w:rsidRDefault="009025A1" w:rsidP="00A94690">
      <w:pPr>
        <w:pBdr>
          <w:top w:val="single" w:sz="4" w:space="1" w:color="auto"/>
          <w:left w:val="single" w:sz="4" w:space="4" w:color="auto"/>
          <w:bottom w:val="single" w:sz="4" w:space="0" w:color="auto"/>
          <w:right w:val="single" w:sz="4" w:space="4" w:color="auto"/>
        </w:pBdr>
        <w:spacing w:after="0" w:line="240" w:lineRule="auto"/>
        <w:jc w:val="center"/>
        <w:rPr>
          <w:rFonts w:ascii="Trebuchet MS" w:hAnsi="Trebuchet MS"/>
          <w:b/>
          <w:sz w:val="28"/>
          <w:szCs w:val="28"/>
        </w:rPr>
      </w:pPr>
    </w:p>
    <w:p w:rsidR="00603E12" w:rsidRDefault="00D32FC4" w:rsidP="00A94690">
      <w:pPr>
        <w:pBdr>
          <w:top w:val="single" w:sz="4" w:space="1" w:color="auto"/>
          <w:left w:val="single" w:sz="4" w:space="4" w:color="auto"/>
          <w:bottom w:val="single" w:sz="4" w:space="0" w:color="auto"/>
          <w:right w:val="single" w:sz="4" w:space="4" w:color="auto"/>
        </w:pBdr>
        <w:spacing w:after="0" w:line="240" w:lineRule="auto"/>
        <w:jc w:val="center"/>
        <w:rPr>
          <w:rFonts w:ascii="Trebuchet MS" w:hAnsi="Trebuchet MS"/>
          <w:b/>
          <w:sz w:val="28"/>
          <w:szCs w:val="28"/>
        </w:rPr>
      </w:pPr>
      <w:r w:rsidRPr="00443399">
        <w:rPr>
          <w:rFonts w:ascii="Trebuchet MS" w:hAnsi="Trebuchet MS"/>
          <w:b/>
          <w:sz w:val="28"/>
          <w:szCs w:val="28"/>
        </w:rPr>
        <w:t>MEETING</w:t>
      </w:r>
      <w:r w:rsidR="009025A1">
        <w:rPr>
          <w:rFonts w:ascii="Trebuchet MS" w:hAnsi="Trebuchet MS"/>
          <w:b/>
          <w:sz w:val="28"/>
          <w:szCs w:val="28"/>
        </w:rPr>
        <w:t xml:space="preserve"> (</w:t>
      </w:r>
      <w:r w:rsidR="0031078B">
        <w:rPr>
          <w:rFonts w:ascii="Trebuchet MS" w:hAnsi="Trebuchet MS"/>
          <w:b/>
          <w:sz w:val="28"/>
          <w:szCs w:val="28"/>
        </w:rPr>
        <w:t>09.11.16</w:t>
      </w:r>
      <w:r w:rsidR="009025A1">
        <w:rPr>
          <w:rFonts w:ascii="Trebuchet MS" w:hAnsi="Trebuchet MS"/>
          <w:b/>
          <w:sz w:val="28"/>
          <w:szCs w:val="28"/>
        </w:rPr>
        <w:t>)</w:t>
      </w:r>
    </w:p>
    <w:p w:rsidR="009025A1" w:rsidRPr="00443399" w:rsidRDefault="009025A1" w:rsidP="00A94690">
      <w:pPr>
        <w:pBdr>
          <w:top w:val="single" w:sz="4" w:space="1" w:color="auto"/>
          <w:left w:val="single" w:sz="4" w:space="4" w:color="auto"/>
          <w:bottom w:val="single" w:sz="4" w:space="0" w:color="auto"/>
          <w:right w:val="single" w:sz="4" w:space="4" w:color="auto"/>
        </w:pBdr>
        <w:spacing w:after="0" w:line="240" w:lineRule="auto"/>
        <w:jc w:val="center"/>
        <w:rPr>
          <w:rFonts w:ascii="Trebuchet MS" w:hAnsi="Trebuchet MS"/>
          <w:b/>
          <w:sz w:val="28"/>
          <w:szCs w:val="28"/>
        </w:rPr>
      </w:pPr>
    </w:p>
    <w:p w:rsidR="00603E12" w:rsidRPr="00443399" w:rsidRDefault="002A52FB" w:rsidP="00A94690">
      <w:pPr>
        <w:pBdr>
          <w:top w:val="single" w:sz="4" w:space="1" w:color="auto"/>
          <w:left w:val="single" w:sz="4" w:space="4" w:color="auto"/>
          <w:bottom w:val="single" w:sz="4" w:space="0" w:color="auto"/>
          <w:right w:val="single" w:sz="4" w:space="4" w:color="auto"/>
        </w:pBdr>
        <w:spacing w:after="0" w:line="240" w:lineRule="auto"/>
        <w:jc w:val="center"/>
        <w:rPr>
          <w:rFonts w:ascii="Trebuchet MS" w:hAnsi="Trebuchet MS"/>
          <w:b/>
          <w:sz w:val="28"/>
          <w:szCs w:val="28"/>
        </w:rPr>
      </w:pPr>
      <w:r w:rsidRPr="00443399">
        <w:rPr>
          <w:rFonts w:ascii="Trebuchet MS" w:hAnsi="Trebuchet MS"/>
          <w:b/>
          <w:sz w:val="28"/>
          <w:szCs w:val="28"/>
        </w:rPr>
        <w:t>MINUTES</w:t>
      </w:r>
    </w:p>
    <w:p w:rsidR="00603E12" w:rsidRPr="00443399" w:rsidRDefault="00603E12" w:rsidP="00A94690">
      <w:pPr>
        <w:pBdr>
          <w:top w:val="single" w:sz="4" w:space="1" w:color="auto"/>
          <w:left w:val="single" w:sz="4" w:space="4" w:color="auto"/>
          <w:bottom w:val="single" w:sz="4" w:space="0" w:color="auto"/>
          <w:right w:val="single" w:sz="4" w:space="4" w:color="auto"/>
        </w:pBdr>
        <w:spacing w:after="0" w:line="240" w:lineRule="auto"/>
        <w:rPr>
          <w:rFonts w:ascii="Trebuchet MS" w:hAnsi="Trebuchet MS"/>
        </w:rPr>
      </w:pPr>
    </w:p>
    <w:p w:rsidR="00B82D61" w:rsidRPr="00443399" w:rsidRDefault="00B82D61" w:rsidP="00A94690">
      <w:pPr>
        <w:spacing w:after="0" w:line="240" w:lineRule="auto"/>
        <w:rPr>
          <w:rFonts w:ascii="Trebuchet MS" w:hAnsi="Trebuchet MS"/>
        </w:rPr>
      </w:pPr>
    </w:p>
    <w:p w:rsidR="00B82D61" w:rsidRPr="00443399" w:rsidRDefault="00B82D61" w:rsidP="00A94690">
      <w:pPr>
        <w:pStyle w:val="ListParagraph"/>
        <w:spacing w:after="0" w:line="240" w:lineRule="auto"/>
        <w:ind w:left="714"/>
        <w:rPr>
          <w:rFonts w:ascii="Trebuchet MS" w:hAnsi="Trebuchet MS"/>
        </w:rPr>
      </w:pPr>
    </w:p>
    <w:p w:rsidR="00D72126" w:rsidRPr="00443399" w:rsidRDefault="00E903AE" w:rsidP="00A94690">
      <w:pPr>
        <w:spacing w:after="0" w:line="240" w:lineRule="auto"/>
        <w:rPr>
          <w:rFonts w:ascii="Trebuchet MS" w:hAnsi="Trebuchet MS"/>
        </w:rPr>
      </w:pPr>
      <w:r>
        <w:rPr>
          <w:rFonts w:ascii="Trebuchet MS" w:hAnsi="Trebuchet MS"/>
        </w:rPr>
        <w:t>Attendance: Sue Stevenson (SS),</w:t>
      </w:r>
      <w:r w:rsidR="00995878">
        <w:rPr>
          <w:rFonts w:ascii="Trebuchet MS" w:hAnsi="Trebuchet MS"/>
        </w:rPr>
        <w:t xml:space="preserve"> Richard Pratt (RP),</w:t>
      </w:r>
      <w:r w:rsidR="002A52FB" w:rsidRPr="00443399">
        <w:rPr>
          <w:rFonts w:ascii="Trebuchet MS" w:hAnsi="Trebuchet MS"/>
        </w:rPr>
        <w:t xml:space="preserve"> </w:t>
      </w:r>
      <w:r w:rsidR="00F36A1B">
        <w:rPr>
          <w:rFonts w:ascii="Trebuchet MS" w:hAnsi="Trebuchet MS"/>
        </w:rPr>
        <w:t>Vivian Stucke</w:t>
      </w:r>
      <w:r>
        <w:rPr>
          <w:rFonts w:ascii="Trebuchet MS" w:hAnsi="Trebuchet MS"/>
        </w:rPr>
        <w:t xml:space="preserve"> (</w:t>
      </w:r>
      <w:r w:rsidR="00F36A1B">
        <w:rPr>
          <w:rFonts w:ascii="Trebuchet MS" w:hAnsi="Trebuchet MS"/>
        </w:rPr>
        <w:t>VS</w:t>
      </w:r>
      <w:r>
        <w:rPr>
          <w:rFonts w:ascii="Trebuchet MS" w:hAnsi="Trebuchet MS"/>
        </w:rPr>
        <w:t>)</w:t>
      </w:r>
      <w:r w:rsidR="002A52FB" w:rsidRPr="00443399">
        <w:rPr>
          <w:rFonts w:ascii="Trebuchet MS" w:hAnsi="Trebuchet MS"/>
        </w:rPr>
        <w:t>, Sue Gallagher (S</w:t>
      </w:r>
      <w:r w:rsidR="00F80D48">
        <w:rPr>
          <w:rFonts w:ascii="Trebuchet MS" w:hAnsi="Trebuchet MS"/>
        </w:rPr>
        <w:t>u</w:t>
      </w:r>
      <w:r w:rsidR="002A52FB" w:rsidRPr="00443399">
        <w:rPr>
          <w:rFonts w:ascii="Trebuchet MS" w:hAnsi="Trebuchet MS"/>
        </w:rPr>
        <w:t>G), John Underwood (JU), Stephen Hall (S</w:t>
      </w:r>
      <w:r w:rsidR="00D70F9E" w:rsidRPr="00443399">
        <w:rPr>
          <w:rFonts w:ascii="Trebuchet MS" w:hAnsi="Trebuchet MS"/>
        </w:rPr>
        <w:t>TH</w:t>
      </w:r>
      <w:r w:rsidR="002A52FB" w:rsidRPr="00443399">
        <w:rPr>
          <w:rFonts w:ascii="Trebuchet MS" w:hAnsi="Trebuchet MS"/>
        </w:rPr>
        <w:t>)</w:t>
      </w:r>
      <w:r w:rsidR="00812D54">
        <w:rPr>
          <w:rFonts w:ascii="Trebuchet MS" w:hAnsi="Trebuchet MS"/>
        </w:rPr>
        <w:t xml:space="preserve">, </w:t>
      </w:r>
      <w:r w:rsidR="00F36A1B">
        <w:rPr>
          <w:rFonts w:ascii="Trebuchet MS" w:hAnsi="Trebuchet MS"/>
        </w:rPr>
        <w:t>Eveline Dugdale</w:t>
      </w:r>
      <w:r w:rsidR="00DE3178">
        <w:rPr>
          <w:rFonts w:ascii="Trebuchet MS" w:hAnsi="Trebuchet MS"/>
        </w:rPr>
        <w:t xml:space="preserve"> (</w:t>
      </w:r>
      <w:r w:rsidR="00F36A1B">
        <w:rPr>
          <w:rFonts w:ascii="Trebuchet MS" w:hAnsi="Trebuchet MS"/>
        </w:rPr>
        <w:t>ED</w:t>
      </w:r>
      <w:r w:rsidR="00DE3178">
        <w:rPr>
          <w:rFonts w:ascii="Trebuchet MS" w:hAnsi="Trebuchet MS"/>
        </w:rPr>
        <w:t>), Jan den Bak (JdB)</w:t>
      </w:r>
      <w:r w:rsidR="00F36A1B">
        <w:rPr>
          <w:rFonts w:ascii="Trebuchet MS" w:hAnsi="Trebuchet MS"/>
        </w:rPr>
        <w:t>, Martin Telford (MT), Carolyn Otley (CO)</w:t>
      </w:r>
    </w:p>
    <w:p w:rsidR="002A52FB" w:rsidRPr="00443399" w:rsidRDefault="002A52FB" w:rsidP="00A94690">
      <w:pPr>
        <w:spacing w:after="0" w:line="240" w:lineRule="auto"/>
        <w:rPr>
          <w:rFonts w:ascii="Trebuchet MS" w:hAnsi="Trebuchet MS"/>
        </w:rPr>
      </w:pPr>
    </w:p>
    <w:p w:rsidR="002A52FB" w:rsidRDefault="002A52FB" w:rsidP="00A94690">
      <w:pPr>
        <w:spacing w:after="0" w:line="240" w:lineRule="auto"/>
        <w:rPr>
          <w:rFonts w:ascii="Trebuchet MS" w:hAnsi="Trebuchet MS"/>
        </w:rPr>
      </w:pPr>
      <w:r w:rsidRPr="00443399">
        <w:rPr>
          <w:rFonts w:ascii="Trebuchet MS" w:hAnsi="Trebuchet MS"/>
        </w:rPr>
        <w:t xml:space="preserve">Apologies: </w:t>
      </w:r>
      <w:r w:rsidR="00F36A1B">
        <w:rPr>
          <w:rFonts w:ascii="Trebuchet MS" w:hAnsi="Trebuchet MS"/>
        </w:rPr>
        <w:t>John Brown, Jane Smith, Helen Sant, Siobhan Gearing</w:t>
      </w:r>
    </w:p>
    <w:p w:rsidR="009025A1" w:rsidRDefault="009025A1" w:rsidP="00A94690">
      <w:pPr>
        <w:spacing w:after="0" w:line="240" w:lineRule="auto"/>
        <w:rPr>
          <w:rFonts w:ascii="Trebuchet MS" w:hAnsi="Trebuchet MS"/>
        </w:rPr>
      </w:pPr>
    </w:p>
    <w:p w:rsidR="00995878" w:rsidRDefault="00995878" w:rsidP="00A94690">
      <w:pPr>
        <w:spacing w:after="0" w:line="240" w:lineRule="auto"/>
        <w:rPr>
          <w:rFonts w:ascii="Trebuchet MS" w:hAnsi="Trebuchet MS"/>
        </w:rPr>
      </w:pPr>
    </w:p>
    <w:p w:rsidR="00995878" w:rsidRDefault="00DE3178" w:rsidP="00772179">
      <w:pPr>
        <w:pStyle w:val="ListParagraph"/>
        <w:numPr>
          <w:ilvl w:val="0"/>
          <w:numId w:val="3"/>
        </w:numPr>
        <w:spacing w:after="0" w:line="240" w:lineRule="auto"/>
        <w:rPr>
          <w:rFonts w:ascii="Trebuchet MS" w:hAnsi="Trebuchet MS"/>
          <w:b/>
        </w:rPr>
      </w:pPr>
      <w:r>
        <w:rPr>
          <w:rFonts w:ascii="Trebuchet MS" w:hAnsi="Trebuchet MS"/>
          <w:b/>
        </w:rPr>
        <w:t>Welcome, introductions and apologies</w:t>
      </w:r>
    </w:p>
    <w:p w:rsidR="00DE3178" w:rsidRPr="00DE3178" w:rsidRDefault="00DE3178" w:rsidP="00DE3178">
      <w:pPr>
        <w:pStyle w:val="ListParagraph"/>
        <w:spacing w:after="0" w:line="240" w:lineRule="auto"/>
        <w:rPr>
          <w:rFonts w:ascii="Trebuchet MS" w:hAnsi="Trebuchet MS"/>
          <w:b/>
        </w:rPr>
      </w:pPr>
    </w:p>
    <w:p w:rsidR="00995878" w:rsidRDefault="00995878" w:rsidP="00995878">
      <w:pPr>
        <w:spacing w:after="0" w:line="240" w:lineRule="auto"/>
        <w:rPr>
          <w:rFonts w:ascii="Trebuchet MS" w:hAnsi="Trebuchet MS"/>
        </w:rPr>
      </w:pPr>
      <w:r w:rsidRPr="00995878">
        <w:rPr>
          <w:rFonts w:ascii="Trebuchet MS" w:hAnsi="Trebuchet MS"/>
        </w:rPr>
        <w:t>S</w:t>
      </w:r>
      <w:r w:rsidR="00DE3178">
        <w:rPr>
          <w:rFonts w:ascii="Trebuchet MS" w:hAnsi="Trebuchet MS"/>
        </w:rPr>
        <w:t xml:space="preserve">ue </w:t>
      </w:r>
      <w:r w:rsidR="00714617">
        <w:rPr>
          <w:rFonts w:ascii="Trebuchet MS" w:hAnsi="Trebuchet MS"/>
        </w:rPr>
        <w:t xml:space="preserve">Stevenson </w:t>
      </w:r>
      <w:r w:rsidR="00DE3178">
        <w:rPr>
          <w:rFonts w:ascii="Trebuchet MS" w:hAnsi="Trebuchet MS"/>
        </w:rPr>
        <w:t>read out the apologies she had received from members of the group before those present introduced themselves.</w:t>
      </w:r>
      <w:r w:rsidR="00F36A1B">
        <w:rPr>
          <w:rFonts w:ascii="Trebuchet MS" w:hAnsi="Trebuchet MS"/>
        </w:rPr>
        <w:t xml:space="preserve"> Martin Telford from the Cumbria Advice Network (CAN) was the only new member to the group and so summarised his role with CAN. </w:t>
      </w:r>
    </w:p>
    <w:p w:rsidR="008224DF" w:rsidRDefault="008224DF" w:rsidP="00995878">
      <w:pPr>
        <w:spacing w:after="0" w:line="240" w:lineRule="auto"/>
        <w:rPr>
          <w:rFonts w:ascii="Trebuchet MS" w:hAnsi="Trebuchet MS"/>
        </w:rPr>
      </w:pPr>
    </w:p>
    <w:p w:rsidR="008224DF" w:rsidRDefault="008224DF" w:rsidP="008224DF">
      <w:pPr>
        <w:pStyle w:val="ListParagraph"/>
        <w:numPr>
          <w:ilvl w:val="0"/>
          <w:numId w:val="3"/>
        </w:numPr>
        <w:spacing w:after="0" w:line="240" w:lineRule="auto"/>
        <w:rPr>
          <w:rFonts w:ascii="Trebuchet MS" w:hAnsi="Trebuchet MS"/>
          <w:b/>
        </w:rPr>
      </w:pPr>
      <w:r w:rsidRPr="008224DF">
        <w:rPr>
          <w:rFonts w:ascii="Trebuchet MS" w:hAnsi="Trebuchet MS"/>
          <w:b/>
        </w:rPr>
        <w:t>M</w:t>
      </w:r>
      <w:r w:rsidR="00F36A1B">
        <w:rPr>
          <w:rFonts w:ascii="Trebuchet MS" w:hAnsi="Trebuchet MS"/>
          <w:b/>
        </w:rPr>
        <w:t>inutes of the meeting held on 18</w:t>
      </w:r>
      <w:r w:rsidRPr="008224DF">
        <w:rPr>
          <w:rFonts w:ascii="Trebuchet MS" w:hAnsi="Trebuchet MS"/>
          <w:b/>
        </w:rPr>
        <w:t xml:space="preserve"> </w:t>
      </w:r>
      <w:r w:rsidR="00F36A1B">
        <w:rPr>
          <w:rFonts w:ascii="Trebuchet MS" w:hAnsi="Trebuchet MS"/>
          <w:b/>
        </w:rPr>
        <w:t>October</w:t>
      </w:r>
      <w:r w:rsidRPr="008224DF">
        <w:rPr>
          <w:rFonts w:ascii="Trebuchet MS" w:hAnsi="Trebuchet MS"/>
          <w:b/>
        </w:rPr>
        <w:t xml:space="preserve"> 2016</w:t>
      </w:r>
    </w:p>
    <w:p w:rsidR="00F36A1B" w:rsidRDefault="00F36A1B" w:rsidP="00F36A1B">
      <w:pPr>
        <w:spacing w:after="0" w:line="240" w:lineRule="auto"/>
        <w:rPr>
          <w:rFonts w:ascii="Trebuchet MS" w:hAnsi="Trebuchet MS"/>
          <w:b/>
        </w:rPr>
      </w:pPr>
    </w:p>
    <w:p w:rsidR="00DE3178" w:rsidRDefault="00F36A1B" w:rsidP="00995878">
      <w:pPr>
        <w:spacing w:after="0" w:line="240" w:lineRule="auto"/>
        <w:rPr>
          <w:rFonts w:ascii="Trebuchet MS" w:hAnsi="Trebuchet MS"/>
        </w:rPr>
      </w:pPr>
      <w:r>
        <w:rPr>
          <w:rFonts w:ascii="Trebuchet MS" w:hAnsi="Trebuchet MS"/>
        </w:rPr>
        <w:t>SS asked the group whether the minutes from the previous meeting were an accurate</w:t>
      </w:r>
      <w:r w:rsidR="00652688">
        <w:rPr>
          <w:rFonts w:ascii="Trebuchet MS" w:hAnsi="Trebuchet MS"/>
        </w:rPr>
        <w:t xml:space="preserve"> reflection of the discussion.  A</w:t>
      </w:r>
      <w:r>
        <w:rPr>
          <w:rFonts w:ascii="Trebuchet MS" w:hAnsi="Trebuchet MS"/>
        </w:rPr>
        <w:t xml:space="preserve">ll agreed that they were. </w:t>
      </w:r>
    </w:p>
    <w:p w:rsidR="008224DF" w:rsidRDefault="008224DF" w:rsidP="00995878">
      <w:pPr>
        <w:spacing w:after="0" w:line="240" w:lineRule="auto"/>
        <w:rPr>
          <w:rFonts w:ascii="Trebuchet MS" w:hAnsi="Trebuchet MS"/>
        </w:rPr>
      </w:pPr>
    </w:p>
    <w:p w:rsidR="008224DF" w:rsidRDefault="008224DF" w:rsidP="008224DF">
      <w:pPr>
        <w:pStyle w:val="ListParagraph"/>
        <w:numPr>
          <w:ilvl w:val="0"/>
          <w:numId w:val="3"/>
        </w:numPr>
        <w:spacing w:after="0" w:line="240" w:lineRule="auto"/>
        <w:rPr>
          <w:rFonts w:ascii="Trebuchet MS" w:hAnsi="Trebuchet MS"/>
          <w:b/>
        </w:rPr>
      </w:pPr>
      <w:r w:rsidRPr="008224DF">
        <w:rPr>
          <w:rFonts w:ascii="Trebuchet MS" w:hAnsi="Trebuchet MS"/>
          <w:b/>
        </w:rPr>
        <w:t>Response to recommendations</w:t>
      </w:r>
      <w:r w:rsidR="00F36A1B">
        <w:rPr>
          <w:rFonts w:ascii="Trebuchet MS" w:hAnsi="Trebuchet MS"/>
          <w:b/>
        </w:rPr>
        <w:t xml:space="preserve"> and observations from the Success Regime Programme Board</w:t>
      </w:r>
    </w:p>
    <w:p w:rsidR="00F36A1B" w:rsidRDefault="00F36A1B" w:rsidP="00F36A1B">
      <w:pPr>
        <w:spacing w:after="0" w:line="240" w:lineRule="auto"/>
        <w:rPr>
          <w:rFonts w:ascii="Trebuchet MS" w:hAnsi="Trebuchet MS"/>
          <w:b/>
        </w:rPr>
      </w:pPr>
    </w:p>
    <w:p w:rsidR="00F36A1B" w:rsidRDefault="00A82DFB" w:rsidP="00F36A1B">
      <w:pPr>
        <w:spacing w:after="0" w:line="240" w:lineRule="auto"/>
        <w:rPr>
          <w:rFonts w:ascii="Trebuchet MS" w:hAnsi="Trebuchet MS"/>
        </w:rPr>
      </w:pPr>
      <w:r>
        <w:rPr>
          <w:rFonts w:ascii="Trebuchet MS" w:hAnsi="Trebuchet MS"/>
        </w:rPr>
        <w:t xml:space="preserve">SS informed the PCPSAG </w:t>
      </w:r>
      <w:r w:rsidR="00652688">
        <w:rPr>
          <w:rFonts w:ascii="Trebuchet MS" w:hAnsi="Trebuchet MS"/>
        </w:rPr>
        <w:t xml:space="preserve">that </w:t>
      </w:r>
      <w:r>
        <w:rPr>
          <w:rFonts w:ascii="Trebuchet MS" w:hAnsi="Trebuchet MS"/>
        </w:rPr>
        <w:t xml:space="preserve">the </w:t>
      </w:r>
      <w:r w:rsidR="00652688">
        <w:rPr>
          <w:rFonts w:ascii="Trebuchet MS" w:hAnsi="Trebuchet MS"/>
        </w:rPr>
        <w:t xml:space="preserve">NHS </w:t>
      </w:r>
      <w:r>
        <w:rPr>
          <w:rFonts w:ascii="Trebuchet MS" w:hAnsi="Trebuchet MS"/>
        </w:rPr>
        <w:t>had accepted all</w:t>
      </w:r>
      <w:r w:rsidR="00652688">
        <w:rPr>
          <w:rFonts w:ascii="Trebuchet MS" w:hAnsi="Trebuchet MS"/>
        </w:rPr>
        <w:t xml:space="preserve"> of the recommendations made at </w:t>
      </w:r>
      <w:r>
        <w:rPr>
          <w:rFonts w:ascii="Trebuchet MS" w:hAnsi="Trebuchet MS"/>
        </w:rPr>
        <w:t>th</w:t>
      </w:r>
      <w:r w:rsidR="008D44EE">
        <w:rPr>
          <w:rFonts w:ascii="Trebuchet MS" w:hAnsi="Trebuchet MS"/>
        </w:rPr>
        <w:t xml:space="preserve">e previous meeting, and </w:t>
      </w:r>
      <w:r>
        <w:rPr>
          <w:rFonts w:ascii="Trebuchet MS" w:hAnsi="Trebuchet MS"/>
        </w:rPr>
        <w:t xml:space="preserve">ran through what these recommendations were. </w:t>
      </w:r>
    </w:p>
    <w:p w:rsidR="00A82DFB" w:rsidRDefault="00A82DFB" w:rsidP="00F36A1B">
      <w:pPr>
        <w:spacing w:after="0" w:line="240" w:lineRule="auto"/>
        <w:rPr>
          <w:rFonts w:ascii="Trebuchet MS" w:hAnsi="Trebuchet MS"/>
        </w:rPr>
      </w:pPr>
    </w:p>
    <w:p w:rsidR="00A82DFB" w:rsidRDefault="00A82DFB" w:rsidP="00F36A1B">
      <w:pPr>
        <w:spacing w:after="0" w:line="240" w:lineRule="auto"/>
        <w:rPr>
          <w:rFonts w:ascii="Trebuchet MS" w:hAnsi="Trebuchet MS"/>
        </w:rPr>
      </w:pPr>
      <w:r>
        <w:rPr>
          <w:rFonts w:ascii="Trebuchet MS" w:hAnsi="Trebuchet MS"/>
        </w:rPr>
        <w:t xml:space="preserve">There was then a brief discussion about these recommendations. JU said he would email SS the flow diagram charting the decision-making process (recommendation 20). Members agreed that the public meeting chairs provided by the Consultation Institute had been impartial, ED said that everyone who wished to ask a question had the chance to. RP said sometimes the meetings </w:t>
      </w:r>
      <w:r w:rsidR="00C45614">
        <w:rPr>
          <w:rFonts w:ascii="Trebuchet MS" w:hAnsi="Trebuchet MS"/>
        </w:rPr>
        <w:t>over ran</w:t>
      </w:r>
      <w:r>
        <w:rPr>
          <w:rFonts w:ascii="Trebuchet MS" w:hAnsi="Trebuchet MS"/>
        </w:rPr>
        <w:t xml:space="preserve"> </w:t>
      </w:r>
      <w:r w:rsidR="00C45614">
        <w:rPr>
          <w:rFonts w:ascii="Trebuchet MS" w:hAnsi="Trebuchet MS"/>
        </w:rPr>
        <w:t>but</w:t>
      </w:r>
      <w:r>
        <w:rPr>
          <w:rFonts w:ascii="Trebuchet MS" w:hAnsi="Trebuchet MS"/>
        </w:rPr>
        <w:t xml:space="preserve"> praised the commitment from NHS representatives att</w:t>
      </w:r>
      <w:r w:rsidR="008D44EE">
        <w:rPr>
          <w:rFonts w:ascii="Trebuchet MS" w:hAnsi="Trebuchet MS"/>
        </w:rPr>
        <w:t xml:space="preserve">ending many of these meetings. </w:t>
      </w:r>
      <w:r>
        <w:rPr>
          <w:rFonts w:ascii="Trebuchet MS" w:hAnsi="Trebuchet MS"/>
        </w:rPr>
        <w:t xml:space="preserve"> </w:t>
      </w:r>
    </w:p>
    <w:p w:rsidR="00A82DFB" w:rsidRDefault="00A82DFB" w:rsidP="00F36A1B">
      <w:pPr>
        <w:spacing w:after="0" w:line="240" w:lineRule="auto"/>
        <w:rPr>
          <w:rFonts w:ascii="Trebuchet MS" w:hAnsi="Trebuchet MS"/>
        </w:rPr>
      </w:pPr>
    </w:p>
    <w:p w:rsidR="00306F98" w:rsidRDefault="00A82DFB" w:rsidP="008224DF">
      <w:pPr>
        <w:spacing w:after="0" w:line="240" w:lineRule="auto"/>
        <w:rPr>
          <w:rFonts w:ascii="Trebuchet MS" w:hAnsi="Trebuchet MS"/>
        </w:rPr>
      </w:pPr>
      <w:r>
        <w:rPr>
          <w:rFonts w:ascii="Trebuchet MS" w:hAnsi="Trebuchet MS"/>
        </w:rPr>
        <w:t xml:space="preserve">At this point VS joined the meeting after dialling in. </w:t>
      </w:r>
    </w:p>
    <w:p w:rsidR="00306F98" w:rsidRDefault="00306F98" w:rsidP="008224DF">
      <w:pPr>
        <w:spacing w:after="0" w:line="240" w:lineRule="auto"/>
        <w:rPr>
          <w:rFonts w:ascii="Trebuchet MS" w:hAnsi="Trebuchet MS"/>
        </w:rPr>
      </w:pPr>
    </w:p>
    <w:p w:rsidR="008D44EE" w:rsidRDefault="008D44EE">
      <w:pPr>
        <w:rPr>
          <w:rFonts w:ascii="Trebuchet MS" w:hAnsi="Trebuchet MS"/>
          <w:b/>
        </w:rPr>
      </w:pPr>
      <w:r>
        <w:rPr>
          <w:rFonts w:ascii="Trebuchet MS" w:hAnsi="Trebuchet MS"/>
          <w:b/>
        </w:rPr>
        <w:br w:type="page"/>
      </w:r>
    </w:p>
    <w:p w:rsidR="00306F98" w:rsidRPr="00A82DFB" w:rsidRDefault="00A82DFB" w:rsidP="00A82DFB">
      <w:pPr>
        <w:pStyle w:val="ListParagraph"/>
        <w:numPr>
          <w:ilvl w:val="0"/>
          <w:numId w:val="3"/>
        </w:numPr>
        <w:tabs>
          <w:tab w:val="left" w:pos="2145"/>
        </w:tabs>
        <w:spacing w:after="0" w:line="240" w:lineRule="auto"/>
        <w:rPr>
          <w:rFonts w:ascii="Trebuchet MS" w:hAnsi="Trebuchet MS"/>
          <w:b/>
        </w:rPr>
      </w:pPr>
      <w:r>
        <w:rPr>
          <w:rFonts w:ascii="Trebuchet MS" w:hAnsi="Trebuchet MS"/>
          <w:b/>
        </w:rPr>
        <w:lastRenderedPageBreak/>
        <w:t xml:space="preserve">Update on consultation </w:t>
      </w:r>
      <w:r w:rsidR="000A52E6">
        <w:rPr>
          <w:rFonts w:ascii="Trebuchet MS" w:hAnsi="Trebuchet MS"/>
          <w:b/>
        </w:rPr>
        <w:t>process and engagement programme</w:t>
      </w:r>
    </w:p>
    <w:p w:rsidR="00306F98" w:rsidRDefault="00306F98" w:rsidP="00306F98">
      <w:pPr>
        <w:tabs>
          <w:tab w:val="left" w:pos="2145"/>
        </w:tabs>
        <w:spacing w:after="0" w:line="240" w:lineRule="auto"/>
        <w:rPr>
          <w:rFonts w:ascii="Trebuchet MS" w:hAnsi="Trebuchet MS"/>
          <w:b/>
        </w:rPr>
      </w:pPr>
    </w:p>
    <w:p w:rsidR="008D44EE" w:rsidRDefault="00F45E62" w:rsidP="00D51F73">
      <w:pPr>
        <w:tabs>
          <w:tab w:val="left" w:pos="2145"/>
        </w:tabs>
        <w:spacing w:after="0" w:line="240" w:lineRule="auto"/>
        <w:rPr>
          <w:rFonts w:ascii="Trebuchet MS" w:hAnsi="Trebuchet MS"/>
        </w:rPr>
      </w:pPr>
      <w:r>
        <w:rPr>
          <w:rFonts w:ascii="Trebuchet MS" w:hAnsi="Trebuchet MS"/>
        </w:rPr>
        <w:t>RP provided a brief summary of the recent consultation activity. VS asked whether hard-to-reach groups had been contacted</w:t>
      </w:r>
      <w:r w:rsidR="008D44EE">
        <w:rPr>
          <w:rFonts w:ascii="Trebuchet MS" w:hAnsi="Trebuchet MS"/>
        </w:rPr>
        <w:t xml:space="preserve"> as part of the consultation.</w:t>
      </w:r>
      <w:r>
        <w:rPr>
          <w:rFonts w:ascii="Trebuchet MS" w:hAnsi="Trebuchet MS"/>
        </w:rPr>
        <w:t xml:space="preserve"> JU told the group that a strategy had been develope</w:t>
      </w:r>
      <w:r w:rsidR="008D44EE">
        <w:rPr>
          <w:rFonts w:ascii="Trebuchet MS" w:hAnsi="Trebuchet MS"/>
        </w:rPr>
        <w:t xml:space="preserve">d by the CCG to ensure that </w:t>
      </w:r>
      <w:r>
        <w:rPr>
          <w:rFonts w:ascii="Trebuchet MS" w:hAnsi="Trebuchet MS"/>
        </w:rPr>
        <w:t>seldom heard groups are contacted</w:t>
      </w:r>
      <w:r w:rsidR="008D44EE">
        <w:rPr>
          <w:rFonts w:ascii="Trebuchet MS" w:hAnsi="Trebuchet MS"/>
        </w:rPr>
        <w:t xml:space="preserve">.  </w:t>
      </w:r>
      <w:r>
        <w:rPr>
          <w:rFonts w:ascii="Trebuchet MS" w:hAnsi="Trebuchet MS"/>
        </w:rPr>
        <w:t xml:space="preserve">RP asked whether members of the stakeholder advisory group </w:t>
      </w:r>
      <w:r w:rsidR="008D44EE">
        <w:rPr>
          <w:rFonts w:ascii="Trebuchet MS" w:hAnsi="Trebuchet MS"/>
        </w:rPr>
        <w:t>could</w:t>
      </w:r>
      <w:r>
        <w:rPr>
          <w:rFonts w:ascii="Trebuchet MS" w:hAnsi="Trebuchet MS"/>
        </w:rPr>
        <w:t xml:space="preserve"> attend the stakeholder update sessions or the deliberative events</w:t>
      </w:r>
      <w:r w:rsidR="008D44EE">
        <w:rPr>
          <w:rFonts w:ascii="Trebuchet MS" w:hAnsi="Trebuchet MS"/>
        </w:rPr>
        <w:t xml:space="preserve">.  </w:t>
      </w:r>
      <w:r>
        <w:rPr>
          <w:rFonts w:ascii="Trebuchet MS" w:hAnsi="Trebuchet MS"/>
        </w:rPr>
        <w:t xml:space="preserve">JU said </w:t>
      </w:r>
      <w:r w:rsidR="008D44EE">
        <w:rPr>
          <w:rFonts w:ascii="Trebuchet MS" w:hAnsi="Trebuchet MS"/>
        </w:rPr>
        <w:t xml:space="preserve">the NHS </w:t>
      </w:r>
      <w:r>
        <w:rPr>
          <w:rFonts w:ascii="Trebuchet MS" w:hAnsi="Trebuchet MS"/>
        </w:rPr>
        <w:t xml:space="preserve">would be </w:t>
      </w:r>
      <w:r w:rsidR="008D44EE">
        <w:rPr>
          <w:rFonts w:ascii="Trebuchet MS" w:hAnsi="Trebuchet MS"/>
        </w:rPr>
        <w:t xml:space="preserve">very </w:t>
      </w:r>
      <w:r>
        <w:rPr>
          <w:rFonts w:ascii="Trebuchet MS" w:hAnsi="Trebuchet MS"/>
        </w:rPr>
        <w:t xml:space="preserve">happy </w:t>
      </w:r>
      <w:r w:rsidR="008D44EE">
        <w:rPr>
          <w:rFonts w:ascii="Trebuchet MS" w:hAnsi="Trebuchet MS"/>
        </w:rPr>
        <w:t xml:space="preserve">if </w:t>
      </w:r>
      <w:r>
        <w:rPr>
          <w:rFonts w:ascii="Trebuchet MS" w:hAnsi="Trebuchet MS"/>
        </w:rPr>
        <w:t xml:space="preserve">members </w:t>
      </w:r>
      <w:r w:rsidR="008D44EE">
        <w:rPr>
          <w:rFonts w:ascii="Trebuchet MS" w:hAnsi="Trebuchet MS"/>
        </w:rPr>
        <w:t xml:space="preserve">were able </w:t>
      </w:r>
      <w:r>
        <w:rPr>
          <w:rFonts w:ascii="Trebuchet MS" w:hAnsi="Trebuchet MS"/>
        </w:rPr>
        <w:t xml:space="preserve">to attend the stakeholder </w:t>
      </w:r>
      <w:r w:rsidR="008D44EE">
        <w:rPr>
          <w:rFonts w:ascii="Trebuchet MS" w:hAnsi="Trebuchet MS"/>
        </w:rPr>
        <w:t xml:space="preserve">briefing </w:t>
      </w:r>
      <w:r>
        <w:rPr>
          <w:rFonts w:ascii="Trebuchet MS" w:hAnsi="Trebuchet MS"/>
        </w:rPr>
        <w:t xml:space="preserve">sessions </w:t>
      </w:r>
      <w:r w:rsidR="008D44EE">
        <w:rPr>
          <w:rFonts w:ascii="Trebuchet MS" w:hAnsi="Trebuchet MS"/>
        </w:rPr>
        <w:t>and pointed out that while the deliberative events were essentially for specific groups (including hard to reach groups) and/or on specific topics, individual members of the stakeholder advisory group would we welcome to attend these meetings if they wished to do so.</w:t>
      </w:r>
    </w:p>
    <w:p w:rsidR="008D44EE" w:rsidRDefault="008D44EE" w:rsidP="00D51F73">
      <w:pPr>
        <w:tabs>
          <w:tab w:val="left" w:pos="2145"/>
        </w:tabs>
        <w:spacing w:after="0" w:line="240" w:lineRule="auto"/>
        <w:rPr>
          <w:rFonts w:ascii="Trebuchet MS" w:hAnsi="Trebuchet MS"/>
        </w:rPr>
      </w:pPr>
    </w:p>
    <w:p w:rsidR="008C251D" w:rsidRDefault="00F45E62" w:rsidP="00D51F73">
      <w:pPr>
        <w:tabs>
          <w:tab w:val="left" w:pos="2145"/>
        </w:tabs>
        <w:spacing w:after="0" w:line="240" w:lineRule="auto"/>
        <w:rPr>
          <w:rFonts w:ascii="Trebuchet MS" w:hAnsi="Trebuchet MS"/>
        </w:rPr>
      </w:pPr>
      <w:r>
        <w:rPr>
          <w:rFonts w:ascii="Trebuchet MS" w:hAnsi="Trebuchet MS"/>
        </w:rPr>
        <w:t xml:space="preserve">SS told the group that </w:t>
      </w:r>
      <w:r w:rsidR="008D44EE">
        <w:rPr>
          <w:rFonts w:ascii="Trebuchet MS" w:hAnsi="Trebuchet MS"/>
        </w:rPr>
        <w:t xml:space="preserve">discussions were taking place on how </w:t>
      </w:r>
      <w:r>
        <w:rPr>
          <w:rFonts w:ascii="Trebuchet MS" w:hAnsi="Trebuchet MS"/>
        </w:rPr>
        <w:t>the mobile engagement vehicle could facilitate contact with hard-to-reach groups, with specific slots</w:t>
      </w:r>
      <w:r w:rsidR="003816CB">
        <w:rPr>
          <w:rFonts w:ascii="Trebuchet MS" w:hAnsi="Trebuchet MS"/>
        </w:rPr>
        <w:t xml:space="preserve"> left free in order to ensure there was time to do this.</w:t>
      </w:r>
    </w:p>
    <w:p w:rsidR="003816CB" w:rsidRDefault="003816CB" w:rsidP="00D51F73">
      <w:pPr>
        <w:tabs>
          <w:tab w:val="left" w:pos="2145"/>
        </w:tabs>
        <w:spacing w:after="0" w:line="240" w:lineRule="auto"/>
        <w:rPr>
          <w:rFonts w:ascii="Trebuchet MS" w:hAnsi="Trebuchet MS"/>
        </w:rPr>
      </w:pPr>
    </w:p>
    <w:p w:rsidR="006465B5" w:rsidRDefault="003816CB" w:rsidP="00D51F73">
      <w:pPr>
        <w:tabs>
          <w:tab w:val="left" w:pos="2145"/>
        </w:tabs>
        <w:spacing w:after="0" w:line="240" w:lineRule="auto"/>
        <w:rPr>
          <w:rFonts w:ascii="Trebuchet MS" w:hAnsi="Trebuchet MS"/>
        </w:rPr>
      </w:pPr>
      <w:r>
        <w:rPr>
          <w:rFonts w:ascii="Trebuchet MS" w:hAnsi="Trebuchet MS"/>
        </w:rPr>
        <w:t>VS asked whether the vehicle would require NHS staff</w:t>
      </w:r>
      <w:r w:rsidR="008D44EE">
        <w:rPr>
          <w:rFonts w:ascii="Trebuchet MS" w:hAnsi="Trebuchet MS"/>
        </w:rPr>
        <w:t xml:space="preserve">.  </w:t>
      </w:r>
      <w:r>
        <w:rPr>
          <w:rFonts w:ascii="Trebuchet MS" w:hAnsi="Trebuchet MS"/>
        </w:rPr>
        <w:t xml:space="preserve">SS said the role of the engagement vehicle was to raise awareness not to answer specific and technical questions and didn’t think the NHS could provide people for the amount of time required. VS said that lots of people still have a lack of knowledge regarding the consultation. SS said, despite the huge amount of publicity, she still encountered people who were not informed. </w:t>
      </w:r>
      <w:r w:rsidR="006465B5">
        <w:rPr>
          <w:rFonts w:ascii="Trebuchet MS" w:hAnsi="Trebuchet MS"/>
        </w:rPr>
        <w:t>MT said the people who</w:t>
      </w:r>
      <w:r w:rsidR="0007543C">
        <w:rPr>
          <w:rFonts w:ascii="Trebuchet MS" w:hAnsi="Trebuchet MS"/>
        </w:rPr>
        <w:t xml:space="preserve"> he</w:t>
      </w:r>
      <w:r w:rsidR="006465B5">
        <w:rPr>
          <w:rFonts w:ascii="Trebuchet MS" w:hAnsi="Trebuchet MS"/>
        </w:rPr>
        <w:t xml:space="preserve"> works with will be affected by any impact on travel times to services. He offered to advertise consultation activity through the Cumbria Advice Network, but said he hadn’t received many questions from members </w:t>
      </w:r>
      <w:r w:rsidR="0007543C">
        <w:rPr>
          <w:rFonts w:ascii="Trebuchet MS" w:hAnsi="Trebuchet MS"/>
        </w:rPr>
        <w:t xml:space="preserve">on </w:t>
      </w:r>
      <w:r w:rsidR="006465B5">
        <w:rPr>
          <w:rFonts w:ascii="Trebuchet MS" w:hAnsi="Trebuchet MS"/>
        </w:rPr>
        <w:t>the consultation.</w:t>
      </w:r>
    </w:p>
    <w:p w:rsidR="006465B5" w:rsidRDefault="006465B5" w:rsidP="00D51F73">
      <w:pPr>
        <w:tabs>
          <w:tab w:val="left" w:pos="2145"/>
        </w:tabs>
        <w:spacing w:after="0" w:line="240" w:lineRule="auto"/>
        <w:rPr>
          <w:rFonts w:ascii="Trebuchet MS" w:hAnsi="Trebuchet MS"/>
        </w:rPr>
      </w:pPr>
    </w:p>
    <w:p w:rsidR="006465B5" w:rsidRDefault="008D44EE" w:rsidP="00D51F73">
      <w:pPr>
        <w:tabs>
          <w:tab w:val="left" w:pos="2145"/>
        </w:tabs>
        <w:spacing w:after="0" w:line="240" w:lineRule="auto"/>
        <w:rPr>
          <w:rFonts w:ascii="Trebuchet MS" w:hAnsi="Trebuchet MS"/>
        </w:rPr>
      </w:pPr>
      <w:r>
        <w:rPr>
          <w:rFonts w:ascii="Trebuchet MS" w:hAnsi="Trebuchet MS"/>
        </w:rPr>
        <w:t>JdB asked MT whether his</w:t>
      </w:r>
      <w:r w:rsidR="006465B5">
        <w:rPr>
          <w:rFonts w:ascii="Trebuchet MS" w:hAnsi="Trebuchet MS"/>
        </w:rPr>
        <w:t xml:space="preserve"> group should </w:t>
      </w:r>
      <w:r>
        <w:rPr>
          <w:rFonts w:ascii="Trebuchet MS" w:hAnsi="Trebuchet MS"/>
        </w:rPr>
        <w:t>act as “</w:t>
      </w:r>
      <w:r w:rsidR="006465B5">
        <w:rPr>
          <w:rFonts w:ascii="Trebuchet MS" w:hAnsi="Trebuchet MS"/>
        </w:rPr>
        <w:t>advocate</w:t>
      </w:r>
      <w:r>
        <w:rPr>
          <w:rFonts w:ascii="Trebuchet MS" w:hAnsi="Trebuchet MS"/>
        </w:rPr>
        <w:t>”</w:t>
      </w:r>
      <w:r w:rsidR="006465B5">
        <w:rPr>
          <w:rFonts w:ascii="Trebuchet MS" w:hAnsi="Trebuchet MS"/>
        </w:rPr>
        <w:t xml:space="preserve"> for those people that they deal w</w:t>
      </w:r>
      <w:r>
        <w:rPr>
          <w:rFonts w:ascii="Trebuchet MS" w:hAnsi="Trebuchet MS"/>
        </w:rPr>
        <w:t xml:space="preserve">ith.  </w:t>
      </w:r>
      <w:r w:rsidR="006465B5">
        <w:rPr>
          <w:rFonts w:ascii="Trebuchet MS" w:hAnsi="Trebuchet MS"/>
        </w:rPr>
        <w:t xml:space="preserve">MT said they would </w:t>
      </w:r>
      <w:r>
        <w:rPr>
          <w:rFonts w:ascii="Trebuchet MS" w:hAnsi="Trebuchet MS"/>
        </w:rPr>
        <w:t xml:space="preserve">do this but </w:t>
      </w:r>
      <w:r w:rsidR="006465B5">
        <w:rPr>
          <w:rFonts w:ascii="Trebuchet MS" w:hAnsi="Trebuchet MS"/>
        </w:rPr>
        <w:t>couldn’t claim to represent them. JU encouraged MT and other advocates of different groups to formally submit responses to the consultation documenting any concerns or challenges they would like to be addressed.</w:t>
      </w:r>
      <w:r w:rsidR="002B0FA7">
        <w:rPr>
          <w:rFonts w:ascii="Trebuchet MS" w:hAnsi="Trebuchet MS"/>
        </w:rPr>
        <w:t xml:space="preserve">  </w:t>
      </w:r>
    </w:p>
    <w:p w:rsidR="006465B5" w:rsidRDefault="006465B5" w:rsidP="00D51F73">
      <w:pPr>
        <w:tabs>
          <w:tab w:val="left" w:pos="2145"/>
        </w:tabs>
        <w:spacing w:after="0" w:line="240" w:lineRule="auto"/>
        <w:rPr>
          <w:rFonts w:ascii="Trebuchet MS" w:hAnsi="Trebuchet MS"/>
        </w:rPr>
      </w:pPr>
    </w:p>
    <w:p w:rsidR="00C14281" w:rsidRDefault="006465B5" w:rsidP="00D51F73">
      <w:pPr>
        <w:tabs>
          <w:tab w:val="left" w:pos="2145"/>
        </w:tabs>
        <w:spacing w:after="0" w:line="240" w:lineRule="auto"/>
        <w:rPr>
          <w:rFonts w:ascii="Trebuchet MS" w:hAnsi="Trebuchet MS"/>
          <w:b/>
        </w:rPr>
      </w:pPr>
      <w:r>
        <w:rPr>
          <w:rFonts w:ascii="Trebuchet MS" w:hAnsi="Trebuchet MS"/>
        </w:rPr>
        <w:t xml:space="preserve">There was a brief discussion regarding areas where the response rate was lower than average. </w:t>
      </w:r>
      <w:r w:rsidRPr="002B0FA7">
        <w:rPr>
          <w:rFonts w:ascii="Trebuchet MS" w:hAnsi="Trebuchet MS"/>
          <w:b/>
        </w:rPr>
        <w:t xml:space="preserve">The group recommended that, if possible, postcode analysis be carried out to show </w:t>
      </w:r>
      <w:r w:rsidR="00C14281">
        <w:rPr>
          <w:rFonts w:ascii="Trebuchet MS" w:hAnsi="Trebuchet MS"/>
          <w:b/>
        </w:rPr>
        <w:t>where the response rate was lower and where it was higher in order to ensure that adequate resources were being deployed in the areas of lower response.</w:t>
      </w:r>
    </w:p>
    <w:p w:rsidR="001534B7" w:rsidRDefault="001534B7" w:rsidP="00D51F73">
      <w:pPr>
        <w:tabs>
          <w:tab w:val="left" w:pos="2145"/>
        </w:tabs>
        <w:spacing w:after="0" w:line="240" w:lineRule="auto"/>
        <w:rPr>
          <w:rFonts w:ascii="Trebuchet MS" w:hAnsi="Trebuchet MS"/>
        </w:rPr>
      </w:pPr>
    </w:p>
    <w:p w:rsidR="006465B5" w:rsidRPr="001534B7" w:rsidRDefault="001534B7" w:rsidP="001534B7">
      <w:pPr>
        <w:pStyle w:val="ListParagraph"/>
        <w:numPr>
          <w:ilvl w:val="0"/>
          <w:numId w:val="3"/>
        </w:numPr>
        <w:spacing w:after="0" w:line="276" w:lineRule="auto"/>
        <w:rPr>
          <w:rFonts w:ascii="Trebuchet MS" w:eastAsia="Times New Roman" w:hAnsi="Trebuchet MS" w:cs="Times New Roman"/>
          <w:b/>
        </w:rPr>
      </w:pPr>
      <w:r w:rsidRPr="001534B7">
        <w:rPr>
          <w:rFonts w:ascii="Trebuchet MS" w:eastAsia="Times New Roman" w:hAnsi="Trebuchet MS" w:cs="Times New Roman"/>
          <w:b/>
        </w:rPr>
        <w:t xml:space="preserve">Questions received from other stakeholders for the consideration of PCPSAG </w:t>
      </w:r>
    </w:p>
    <w:p w:rsidR="001534B7" w:rsidRDefault="001534B7" w:rsidP="00D51F73">
      <w:pPr>
        <w:tabs>
          <w:tab w:val="left" w:pos="2145"/>
        </w:tabs>
        <w:spacing w:after="0" w:line="240" w:lineRule="auto"/>
        <w:rPr>
          <w:rFonts w:ascii="Trebuchet MS" w:hAnsi="Trebuchet MS"/>
        </w:rPr>
      </w:pPr>
    </w:p>
    <w:p w:rsidR="00C14281" w:rsidRDefault="006465B5" w:rsidP="00D51F73">
      <w:pPr>
        <w:tabs>
          <w:tab w:val="left" w:pos="2145"/>
        </w:tabs>
        <w:spacing w:after="0" w:line="240" w:lineRule="auto"/>
        <w:rPr>
          <w:rFonts w:ascii="Trebuchet MS" w:hAnsi="Trebuchet MS"/>
        </w:rPr>
      </w:pPr>
      <w:r>
        <w:rPr>
          <w:rFonts w:ascii="Trebuchet MS" w:hAnsi="Trebuchet MS"/>
        </w:rPr>
        <w:t xml:space="preserve">SS had received comments from Sandra Guise to be addressed by the group in her absence. The first point mentioned the availability of hard copies of the consultation document. JU said that the document is clearly on display in many locations and </w:t>
      </w:r>
      <w:r w:rsidR="00C14281">
        <w:rPr>
          <w:rFonts w:ascii="Trebuchet MS" w:hAnsi="Trebuchet MS"/>
        </w:rPr>
        <w:t xml:space="preserve">the group had to consider what might </w:t>
      </w:r>
      <w:r>
        <w:rPr>
          <w:rFonts w:ascii="Trebuchet MS" w:hAnsi="Trebuchet MS"/>
        </w:rPr>
        <w:t>be considered a proportionate distribution</w:t>
      </w:r>
      <w:r w:rsidR="00C14281">
        <w:rPr>
          <w:rFonts w:ascii="Trebuchet MS" w:hAnsi="Trebuchet MS"/>
        </w:rPr>
        <w:t xml:space="preserve"> strategy</w:t>
      </w:r>
      <w:r>
        <w:rPr>
          <w:rFonts w:ascii="Trebuchet MS" w:hAnsi="Trebuchet MS"/>
        </w:rPr>
        <w:t xml:space="preserve">. Sandra Guise specifically mentioned </w:t>
      </w:r>
      <w:r w:rsidR="00C14281">
        <w:rPr>
          <w:rFonts w:ascii="Trebuchet MS" w:hAnsi="Trebuchet MS"/>
        </w:rPr>
        <w:t xml:space="preserve">a perceived lack of </w:t>
      </w:r>
      <w:r>
        <w:rPr>
          <w:rFonts w:ascii="Trebuchet MS" w:hAnsi="Trebuchet MS"/>
        </w:rPr>
        <w:t xml:space="preserve">documents at West Cumberland Hospital. JU informed the group that </w:t>
      </w:r>
      <w:r w:rsidR="00C14281">
        <w:rPr>
          <w:rFonts w:ascii="Trebuchet MS" w:hAnsi="Trebuchet MS"/>
        </w:rPr>
        <w:t>the consultation team specifically visited WCH following Sandra’s concerns and found consultation documents to be on display.  He also reported that over the p</w:t>
      </w:r>
      <w:r>
        <w:rPr>
          <w:rFonts w:ascii="Trebuchet MS" w:hAnsi="Trebuchet MS"/>
        </w:rPr>
        <w:t xml:space="preserve">ast two weeks 1300 documents had been sent to Sandra at the hospital and that documents are actively replenished at the reception of WCH. He also </w:t>
      </w:r>
      <w:r w:rsidR="00C14281">
        <w:rPr>
          <w:rFonts w:ascii="Trebuchet MS" w:hAnsi="Trebuchet MS"/>
        </w:rPr>
        <w:t xml:space="preserve">noted </w:t>
      </w:r>
      <w:r>
        <w:rPr>
          <w:rFonts w:ascii="Trebuchet MS" w:hAnsi="Trebuchet MS"/>
        </w:rPr>
        <w:t xml:space="preserve">that </w:t>
      </w:r>
      <w:r w:rsidR="00C14281">
        <w:rPr>
          <w:rFonts w:ascii="Trebuchet MS" w:hAnsi="Trebuchet MS"/>
        </w:rPr>
        <w:t xml:space="preserve">response rates </w:t>
      </w:r>
      <w:r>
        <w:rPr>
          <w:rFonts w:ascii="Trebuchet MS" w:hAnsi="Trebuchet MS"/>
        </w:rPr>
        <w:t>to the consultation were highest in Whitehaven and Workington.</w:t>
      </w:r>
      <w:r w:rsidR="009E5B3B">
        <w:rPr>
          <w:rFonts w:ascii="Trebuchet MS" w:hAnsi="Trebuchet MS"/>
        </w:rPr>
        <w:t xml:space="preserve"> RP </w:t>
      </w:r>
      <w:r w:rsidR="00C14281">
        <w:rPr>
          <w:rFonts w:ascii="Trebuchet MS" w:hAnsi="Trebuchet MS"/>
        </w:rPr>
        <w:t xml:space="preserve">also noted </w:t>
      </w:r>
      <w:r w:rsidR="009E5B3B">
        <w:rPr>
          <w:rFonts w:ascii="Trebuchet MS" w:hAnsi="Trebuchet MS"/>
        </w:rPr>
        <w:t xml:space="preserve">that the consultation had been widely reported in the local media. VS told the group she had spoken to one person who had not seen a copy of the document. JU </w:t>
      </w:r>
      <w:r w:rsidR="00C14281">
        <w:rPr>
          <w:rFonts w:ascii="Trebuchet MS" w:hAnsi="Trebuchet MS"/>
        </w:rPr>
        <w:t xml:space="preserve">summarised </w:t>
      </w:r>
      <w:r w:rsidR="009E5B3B">
        <w:rPr>
          <w:rFonts w:ascii="Trebuchet MS" w:hAnsi="Trebuchet MS"/>
        </w:rPr>
        <w:t xml:space="preserve">the various locations where the document </w:t>
      </w:r>
      <w:r w:rsidR="00C14281">
        <w:rPr>
          <w:rFonts w:ascii="Trebuchet MS" w:hAnsi="Trebuchet MS"/>
        </w:rPr>
        <w:t>had been distributed</w:t>
      </w:r>
      <w:r w:rsidR="009E5B3B">
        <w:rPr>
          <w:rFonts w:ascii="Trebuchet MS" w:hAnsi="Trebuchet MS"/>
        </w:rPr>
        <w:t xml:space="preserve">. MT said that in addition to those locations, Citizens Advice Bureaus also had supplies. </w:t>
      </w:r>
    </w:p>
    <w:p w:rsidR="00C14281" w:rsidRDefault="00C14281">
      <w:pPr>
        <w:rPr>
          <w:rFonts w:ascii="Trebuchet MS" w:hAnsi="Trebuchet MS"/>
        </w:rPr>
      </w:pPr>
      <w:r>
        <w:rPr>
          <w:rFonts w:ascii="Trebuchet MS" w:hAnsi="Trebuchet MS"/>
        </w:rPr>
        <w:br w:type="page"/>
      </w:r>
    </w:p>
    <w:p w:rsidR="002B0FA7" w:rsidRPr="009E5B3B" w:rsidRDefault="009E5B3B" w:rsidP="00D51F73">
      <w:pPr>
        <w:tabs>
          <w:tab w:val="left" w:pos="2145"/>
        </w:tabs>
        <w:spacing w:after="0" w:line="240" w:lineRule="auto"/>
        <w:rPr>
          <w:rFonts w:ascii="Trebuchet MS" w:hAnsi="Trebuchet MS"/>
        </w:rPr>
      </w:pPr>
      <w:r>
        <w:rPr>
          <w:rFonts w:ascii="Trebuchet MS" w:hAnsi="Trebuchet MS"/>
        </w:rPr>
        <w:lastRenderedPageBreak/>
        <w:t xml:space="preserve">JU told the group that the consultation team has a replenishment strategy to deliver documents to areas that had run out. In addition to this there is other activity planned to continue to raise awareness including radio advertisements. RP mentioned that CFM has the second highest reach in the county and local papers have a high penetration rate. </w:t>
      </w:r>
      <w:r w:rsidR="002B0FA7" w:rsidRPr="002B0FA7">
        <w:rPr>
          <w:rFonts w:ascii="Trebuchet MS" w:hAnsi="Trebuchet MS"/>
          <w:b/>
        </w:rPr>
        <w:t xml:space="preserve">The group recommended </w:t>
      </w:r>
      <w:r w:rsidR="0007543C">
        <w:rPr>
          <w:rFonts w:ascii="Trebuchet MS" w:hAnsi="Trebuchet MS"/>
          <w:b/>
        </w:rPr>
        <w:t>further advertis</w:t>
      </w:r>
      <w:r w:rsidR="00C14281">
        <w:rPr>
          <w:rFonts w:ascii="Trebuchet MS" w:hAnsi="Trebuchet MS"/>
          <w:b/>
        </w:rPr>
        <w:t>ing</w:t>
      </w:r>
      <w:r w:rsidR="0007543C">
        <w:rPr>
          <w:rFonts w:ascii="Trebuchet MS" w:hAnsi="Trebuchet MS"/>
          <w:b/>
        </w:rPr>
        <w:t>.</w:t>
      </w:r>
    </w:p>
    <w:p w:rsidR="006465B5" w:rsidRDefault="006465B5" w:rsidP="00D51F73">
      <w:pPr>
        <w:tabs>
          <w:tab w:val="left" w:pos="2145"/>
        </w:tabs>
        <w:spacing w:after="0" w:line="240" w:lineRule="auto"/>
        <w:rPr>
          <w:rFonts w:ascii="Trebuchet MS" w:hAnsi="Trebuchet MS"/>
        </w:rPr>
      </w:pPr>
    </w:p>
    <w:p w:rsidR="006465B5" w:rsidRPr="00C14281" w:rsidRDefault="002B0FA7" w:rsidP="00D51F73">
      <w:pPr>
        <w:tabs>
          <w:tab w:val="left" w:pos="2145"/>
        </w:tabs>
        <w:spacing w:after="0" w:line="240" w:lineRule="auto"/>
        <w:rPr>
          <w:rFonts w:ascii="Trebuchet MS" w:hAnsi="Trebuchet MS"/>
        </w:rPr>
      </w:pPr>
      <w:r>
        <w:rPr>
          <w:rFonts w:ascii="Trebuchet MS" w:hAnsi="Trebuchet MS"/>
        </w:rPr>
        <w:t xml:space="preserve">The group asked whether the consultation document could be delivered to all houses in West, North and East Cumbria. JU said he had already looked into </w:t>
      </w:r>
      <w:r w:rsidR="00C14281">
        <w:rPr>
          <w:rFonts w:ascii="Trebuchet MS" w:hAnsi="Trebuchet MS"/>
        </w:rPr>
        <w:t xml:space="preserve">the </w:t>
      </w:r>
      <w:r>
        <w:rPr>
          <w:rFonts w:ascii="Trebuchet MS" w:hAnsi="Trebuchet MS"/>
        </w:rPr>
        <w:t>cost</w:t>
      </w:r>
      <w:r w:rsidR="00C14281">
        <w:rPr>
          <w:rFonts w:ascii="Trebuchet MS" w:hAnsi="Trebuchet MS"/>
        </w:rPr>
        <w:t xml:space="preserve"> of doing this and indicated that initial estimates suggested it would cost several hundreds of thousands of pounds including printing costs.  A discussion followed on </w:t>
      </w:r>
      <w:r>
        <w:rPr>
          <w:rFonts w:ascii="Trebuchet MS" w:hAnsi="Trebuchet MS"/>
        </w:rPr>
        <w:t xml:space="preserve">whether this could be considered a proportionate </w:t>
      </w:r>
      <w:r w:rsidR="00C14281">
        <w:rPr>
          <w:rFonts w:ascii="Trebuchet MS" w:hAnsi="Trebuchet MS"/>
        </w:rPr>
        <w:t xml:space="preserve">cost </w:t>
      </w:r>
      <w:r>
        <w:rPr>
          <w:rFonts w:ascii="Trebuchet MS" w:hAnsi="Trebuchet MS"/>
        </w:rPr>
        <w:t>and a good use of resources. JdB asked the ove</w:t>
      </w:r>
      <w:r w:rsidR="008C7E83">
        <w:rPr>
          <w:rFonts w:ascii="Trebuchet MS" w:hAnsi="Trebuchet MS"/>
        </w:rPr>
        <w:t>rall cost of the Success Regime.</w:t>
      </w:r>
      <w:r>
        <w:rPr>
          <w:rFonts w:ascii="Trebuchet MS" w:hAnsi="Trebuchet MS"/>
        </w:rPr>
        <w:t xml:space="preserve"> JU </w:t>
      </w:r>
      <w:r w:rsidR="008C7E83">
        <w:rPr>
          <w:rFonts w:ascii="Trebuchet MS" w:hAnsi="Trebuchet MS"/>
        </w:rPr>
        <w:t xml:space="preserve">indicated that this was publicly available on the Success Regime website and that the budget for the current year was </w:t>
      </w:r>
      <w:r>
        <w:rPr>
          <w:rFonts w:ascii="Trebuchet MS" w:hAnsi="Trebuchet MS"/>
        </w:rPr>
        <w:t xml:space="preserve">around £5million, including all the </w:t>
      </w:r>
      <w:r w:rsidR="008C7E83">
        <w:rPr>
          <w:rFonts w:ascii="Trebuchet MS" w:hAnsi="Trebuchet MS"/>
        </w:rPr>
        <w:t xml:space="preserve">necessary </w:t>
      </w:r>
      <w:r>
        <w:rPr>
          <w:rFonts w:ascii="Trebuchet MS" w:hAnsi="Trebuchet MS"/>
        </w:rPr>
        <w:t xml:space="preserve">clinical work and support. </w:t>
      </w:r>
      <w:r w:rsidR="008C7E83">
        <w:rPr>
          <w:rFonts w:ascii="Trebuchet MS" w:hAnsi="Trebuchet MS"/>
        </w:rPr>
        <w:t xml:space="preserve"> He also indicated that this was the lowest cost of the three national Success Regimes and that the budget was a national budget rather than coming from local service funds.  </w:t>
      </w:r>
      <w:r>
        <w:rPr>
          <w:rFonts w:ascii="Trebuchet MS" w:hAnsi="Trebuchet MS"/>
        </w:rPr>
        <w:t xml:space="preserve">SuG said </w:t>
      </w:r>
      <w:r w:rsidR="0007543C">
        <w:rPr>
          <w:rFonts w:ascii="Trebuchet MS" w:hAnsi="Trebuchet MS"/>
        </w:rPr>
        <w:t xml:space="preserve">we should all </w:t>
      </w:r>
      <w:r>
        <w:rPr>
          <w:rFonts w:ascii="Trebuchet MS" w:hAnsi="Trebuchet MS"/>
        </w:rPr>
        <w:t>be conscio</w:t>
      </w:r>
      <w:r w:rsidR="008C7E83">
        <w:rPr>
          <w:rFonts w:ascii="Trebuchet MS" w:hAnsi="Trebuchet MS"/>
        </w:rPr>
        <w:t xml:space="preserve">us of the cost but </w:t>
      </w:r>
      <w:r w:rsidR="001534B7">
        <w:rPr>
          <w:rFonts w:ascii="Trebuchet MS" w:hAnsi="Trebuchet MS"/>
        </w:rPr>
        <w:t xml:space="preserve">JdB said he wanted to encourage </w:t>
      </w:r>
      <w:r w:rsidR="008C7E83">
        <w:rPr>
          <w:rFonts w:ascii="Trebuchet MS" w:hAnsi="Trebuchet MS"/>
        </w:rPr>
        <w:t xml:space="preserve">a maximum </w:t>
      </w:r>
      <w:r w:rsidR="001534B7">
        <w:rPr>
          <w:rFonts w:ascii="Trebuchet MS" w:hAnsi="Trebuchet MS"/>
        </w:rPr>
        <w:t>response</w:t>
      </w:r>
      <w:r w:rsidR="008C7E83">
        <w:rPr>
          <w:rFonts w:ascii="Trebuchet MS" w:hAnsi="Trebuchet MS"/>
        </w:rPr>
        <w:t xml:space="preserve"> rate</w:t>
      </w:r>
      <w:r w:rsidR="001534B7">
        <w:rPr>
          <w:rFonts w:ascii="Trebuchet MS" w:hAnsi="Trebuchet MS"/>
        </w:rPr>
        <w:t xml:space="preserve"> and the </w:t>
      </w:r>
      <w:r w:rsidR="001534B7" w:rsidRPr="001534B7">
        <w:rPr>
          <w:rFonts w:ascii="Trebuchet MS" w:hAnsi="Trebuchet MS"/>
          <w:b/>
        </w:rPr>
        <w:t xml:space="preserve">group recommended that </w:t>
      </w:r>
      <w:r w:rsidR="001534B7" w:rsidRPr="009D26E9">
        <w:rPr>
          <w:rFonts w:ascii="Trebuchet MS" w:hAnsi="Trebuchet MS"/>
          <w:b/>
        </w:rPr>
        <w:t xml:space="preserve">the consultation team </w:t>
      </w:r>
      <w:r w:rsidR="00405ABE" w:rsidRPr="009D26E9">
        <w:rPr>
          <w:rFonts w:ascii="Trebuchet MS" w:hAnsi="Trebuchet MS"/>
          <w:b/>
        </w:rPr>
        <w:t xml:space="preserve">explore </w:t>
      </w:r>
      <w:r w:rsidR="009D26E9" w:rsidRPr="009D26E9">
        <w:rPr>
          <w:rFonts w:ascii="Trebuchet MS" w:hAnsi="Trebuchet MS"/>
          <w:b/>
        </w:rPr>
        <w:t xml:space="preserve">the feasibility of a delivery </w:t>
      </w:r>
      <w:r w:rsidR="001534B7" w:rsidRPr="009D26E9">
        <w:rPr>
          <w:rFonts w:ascii="Trebuchet MS" w:hAnsi="Trebuchet MS"/>
          <w:b/>
        </w:rPr>
        <w:t xml:space="preserve">of some form </w:t>
      </w:r>
      <w:r w:rsidR="00405ABE" w:rsidRPr="009D26E9">
        <w:rPr>
          <w:rFonts w:ascii="Trebuchet MS" w:hAnsi="Trebuchet MS"/>
          <w:b/>
        </w:rPr>
        <w:t>of consultation</w:t>
      </w:r>
      <w:r w:rsidR="00405ABE">
        <w:rPr>
          <w:rFonts w:ascii="Trebuchet MS" w:hAnsi="Trebuchet MS"/>
          <w:b/>
        </w:rPr>
        <w:t xml:space="preserve"> leaflet </w:t>
      </w:r>
      <w:r w:rsidR="001534B7" w:rsidRPr="001534B7">
        <w:rPr>
          <w:rFonts w:ascii="Trebuchet MS" w:hAnsi="Trebuchet MS"/>
          <w:b/>
        </w:rPr>
        <w:t>to all households.</w:t>
      </w:r>
    </w:p>
    <w:p w:rsidR="001534B7" w:rsidRDefault="001534B7" w:rsidP="00D51F73">
      <w:pPr>
        <w:tabs>
          <w:tab w:val="left" w:pos="2145"/>
        </w:tabs>
        <w:spacing w:after="0" w:line="240" w:lineRule="auto"/>
        <w:rPr>
          <w:rFonts w:ascii="Trebuchet MS" w:hAnsi="Trebuchet MS"/>
          <w:b/>
        </w:rPr>
      </w:pPr>
    </w:p>
    <w:p w:rsidR="00405ABE" w:rsidRDefault="001534B7" w:rsidP="00D51F73">
      <w:pPr>
        <w:tabs>
          <w:tab w:val="left" w:pos="2145"/>
        </w:tabs>
        <w:spacing w:after="0" w:line="240" w:lineRule="auto"/>
        <w:rPr>
          <w:rFonts w:ascii="Trebuchet MS" w:hAnsi="Trebuchet MS"/>
        </w:rPr>
      </w:pPr>
      <w:r w:rsidRPr="001534B7">
        <w:rPr>
          <w:rFonts w:ascii="Trebuchet MS" w:hAnsi="Trebuchet MS"/>
        </w:rPr>
        <w:t xml:space="preserve">VS </w:t>
      </w:r>
      <w:r>
        <w:rPr>
          <w:rFonts w:ascii="Trebuchet MS" w:hAnsi="Trebuchet MS"/>
        </w:rPr>
        <w:t xml:space="preserve">said that envelopes with pre-printed freepost addresses </w:t>
      </w:r>
      <w:r w:rsidR="00405ABE">
        <w:rPr>
          <w:rFonts w:ascii="Trebuchet MS" w:hAnsi="Trebuchet MS"/>
        </w:rPr>
        <w:t>c</w:t>
      </w:r>
      <w:r>
        <w:rPr>
          <w:rFonts w:ascii="Trebuchet MS" w:hAnsi="Trebuchet MS"/>
        </w:rPr>
        <w:t>ould have been included in the consultation document</w:t>
      </w:r>
      <w:r w:rsidR="00405ABE">
        <w:rPr>
          <w:rFonts w:ascii="Trebuchet MS" w:hAnsi="Trebuchet MS"/>
        </w:rPr>
        <w:t xml:space="preserve"> but other members of the group felt </w:t>
      </w:r>
      <w:r>
        <w:rPr>
          <w:rFonts w:ascii="Trebuchet MS" w:hAnsi="Trebuchet MS"/>
        </w:rPr>
        <w:t xml:space="preserve">that </w:t>
      </w:r>
      <w:r w:rsidR="00405ABE">
        <w:rPr>
          <w:rFonts w:ascii="Trebuchet MS" w:hAnsi="Trebuchet MS"/>
        </w:rPr>
        <w:t>the Freepost instructions were perfectly adequate and straight</w:t>
      </w:r>
      <w:r>
        <w:rPr>
          <w:rFonts w:ascii="Trebuchet MS" w:hAnsi="Trebuchet MS"/>
        </w:rPr>
        <w:t>forward</w:t>
      </w:r>
      <w:r w:rsidR="00405ABE">
        <w:rPr>
          <w:rFonts w:ascii="Trebuchet MS" w:hAnsi="Trebuchet MS"/>
        </w:rPr>
        <w:t xml:space="preserve">.  </w:t>
      </w:r>
      <w:r>
        <w:rPr>
          <w:rFonts w:ascii="Trebuchet MS" w:hAnsi="Trebuchet MS"/>
        </w:rPr>
        <w:t>ED said she felt it would not be proportionate to include an envelope</w:t>
      </w:r>
      <w:r w:rsidR="0007543C">
        <w:rPr>
          <w:rFonts w:ascii="Trebuchet MS" w:hAnsi="Trebuchet MS"/>
        </w:rPr>
        <w:t xml:space="preserve">. </w:t>
      </w:r>
    </w:p>
    <w:p w:rsidR="00405ABE" w:rsidRDefault="00405ABE" w:rsidP="00D51F73">
      <w:pPr>
        <w:tabs>
          <w:tab w:val="left" w:pos="2145"/>
        </w:tabs>
        <w:spacing w:after="0" w:line="240" w:lineRule="auto"/>
        <w:rPr>
          <w:rFonts w:ascii="Trebuchet MS" w:hAnsi="Trebuchet MS"/>
        </w:rPr>
      </w:pPr>
    </w:p>
    <w:p w:rsidR="001534B7" w:rsidRPr="00405ABE" w:rsidRDefault="001534B7" w:rsidP="00D51F73">
      <w:pPr>
        <w:tabs>
          <w:tab w:val="left" w:pos="2145"/>
        </w:tabs>
        <w:spacing w:after="0" w:line="240" w:lineRule="auto"/>
        <w:rPr>
          <w:rFonts w:ascii="Trebuchet MS" w:hAnsi="Trebuchet MS"/>
        </w:rPr>
      </w:pPr>
      <w:r>
        <w:rPr>
          <w:rFonts w:ascii="Trebuchet MS" w:hAnsi="Trebuchet MS"/>
        </w:rPr>
        <w:t xml:space="preserve">VS also asked whether the 12 briefing notes, currently on the website, could be printed and distributed with the consultation document. </w:t>
      </w:r>
      <w:r w:rsidR="00405ABE">
        <w:rPr>
          <w:rFonts w:ascii="Trebuchet MS" w:hAnsi="Trebuchet MS"/>
        </w:rPr>
        <w:t xml:space="preserve"> </w:t>
      </w:r>
      <w:r>
        <w:rPr>
          <w:rFonts w:ascii="Trebuchet MS" w:hAnsi="Trebuchet MS"/>
        </w:rPr>
        <w:t xml:space="preserve">RP said he did not believe this would be a good use of resources and making the document longer may </w:t>
      </w:r>
      <w:r w:rsidR="0007543C">
        <w:rPr>
          <w:rFonts w:ascii="Trebuchet MS" w:hAnsi="Trebuchet MS"/>
        </w:rPr>
        <w:t>discourage</w:t>
      </w:r>
      <w:r w:rsidR="00405ABE">
        <w:rPr>
          <w:rFonts w:ascii="Trebuchet MS" w:hAnsi="Trebuchet MS"/>
        </w:rPr>
        <w:t xml:space="preserve"> people from </w:t>
      </w:r>
      <w:r>
        <w:rPr>
          <w:rFonts w:ascii="Trebuchet MS" w:hAnsi="Trebuchet MS"/>
        </w:rPr>
        <w:t>respond</w:t>
      </w:r>
      <w:r w:rsidR="00405ABE">
        <w:rPr>
          <w:rFonts w:ascii="Trebuchet MS" w:hAnsi="Trebuchet MS"/>
        </w:rPr>
        <w:t>ing</w:t>
      </w:r>
      <w:r>
        <w:rPr>
          <w:rFonts w:ascii="Trebuchet MS" w:hAnsi="Trebuchet MS"/>
        </w:rPr>
        <w:t xml:space="preserve">. He argued that the document is already quite long and very few people are asking for additional materials. </w:t>
      </w:r>
      <w:r w:rsidRPr="001534B7">
        <w:rPr>
          <w:rFonts w:ascii="Trebuchet MS" w:hAnsi="Trebuchet MS"/>
          <w:b/>
        </w:rPr>
        <w:t xml:space="preserve">The group however agreed to recommend that the </w:t>
      </w:r>
      <w:r w:rsidR="00B63FC7">
        <w:rPr>
          <w:rFonts w:ascii="Trebuchet MS" w:hAnsi="Trebuchet MS"/>
          <w:b/>
        </w:rPr>
        <w:t>briefing notes</w:t>
      </w:r>
      <w:r w:rsidRPr="001534B7">
        <w:rPr>
          <w:rFonts w:ascii="Trebuchet MS" w:hAnsi="Trebuchet MS"/>
          <w:b/>
        </w:rPr>
        <w:t xml:space="preserve"> are made more visible on the website.</w:t>
      </w:r>
    </w:p>
    <w:p w:rsidR="001534B7" w:rsidRDefault="001534B7" w:rsidP="00D51F73">
      <w:pPr>
        <w:tabs>
          <w:tab w:val="left" w:pos="2145"/>
        </w:tabs>
        <w:spacing w:after="0" w:line="240" w:lineRule="auto"/>
        <w:rPr>
          <w:rFonts w:ascii="Trebuchet MS" w:hAnsi="Trebuchet MS"/>
          <w:b/>
        </w:rPr>
      </w:pPr>
    </w:p>
    <w:p w:rsidR="001534B7" w:rsidRDefault="001534B7" w:rsidP="00D51F73">
      <w:pPr>
        <w:tabs>
          <w:tab w:val="left" w:pos="2145"/>
        </w:tabs>
        <w:spacing w:after="0" w:line="240" w:lineRule="auto"/>
        <w:rPr>
          <w:rFonts w:ascii="Trebuchet MS" w:hAnsi="Trebuchet MS"/>
        </w:rPr>
      </w:pPr>
      <w:r w:rsidRPr="001534B7">
        <w:rPr>
          <w:rFonts w:ascii="Trebuchet MS" w:hAnsi="Trebuchet MS"/>
        </w:rPr>
        <w:t>VS asked whet</w:t>
      </w:r>
      <w:r>
        <w:rPr>
          <w:rFonts w:ascii="Trebuchet MS" w:hAnsi="Trebuchet MS"/>
        </w:rPr>
        <w:t>her respondents needed to rank their options or if they could simply write a response. SS said a written response would be fine.</w:t>
      </w:r>
    </w:p>
    <w:p w:rsidR="001534B7" w:rsidRDefault="001534B7" w:rsidP="00D51F73">
      <w:pPr>
        <w:tabs>
          <w:tab w:val="left" w:pos="2145"/>
        </w:tabs>
        <w:spacing w:after="0" w:line="240" w:lineRule="auto"/>
        <w:rPr>
          <w:rFonts w:ascii="Trebuchet MS" w:hAnsi="Trebuchet MS"/>
        </w:rPr>
      </w:pPr>
    </w:p>
    <w:p w:rsidR="001534B7" w:rsidRPr="001534B7" w:rsidRDefault="001534B7" w:rsidP="00D51F73">
      <w:pPr>
        <w:tabs>
          <w:tab w:val="left" w:pos="2145"/>
        </w:tabs>
        <w:spacing w:after="0" w:line="240" w:lineRule="auto"/>
        <w:rPr>
          <w:rFonts w:ascii="Trebuchet MS" w:hAnsi="Trebuchet MS"/>
        </w:rPr>
      </w:pPr>
      <w:r>
        <w:rPr>
          <w:rFonts w:ascii="Trebuchet MS" w:hAnsi="Trebuchet MS"/>
        </w:rPr>
        <w:t xml:space="preserve">SuG asked whether people were still asking if council representatives should be present at meetings. JU replied that a small number of people had raised this and that there is an answer to it in the FAQs section of the website. SS said that the consultation is focussed specifically on NHS changes. </w:t>
      </w:r>
    </w:p>
    <w:p w:rsidR="009D101C" w:rsidRDefault="009D101C" w:rsidP="00D51F73">
      <w:pPr>
        <w:tabs>
          <w:tab w:val="left" w:pos="2145"/>
        </w:tabs>
        <w:spacing w:after="0" w:line="240" w:lineRule="auto"/>
        <w:rPr>
          <w:rFonts w:ascii="Trebuchet MS" w:hAnsi="Trebuchet MS"/>
        </w:rPr>
      </w:pPr>
    </w:p>
    <w:p w:rsidR="001534B7" w:rsidRPr="001534B7" w:rsidRDefault="001534B7" w:rsidP="001534B7">
      <w:pPr>
        <w:pStyle w:val="ListParagraph"/>
        <w:numPr>
          <w:ilvl w:val="0"/>
          <w:numId w:val="3"/>
        </w:numPr>
        <w:tabs>
          <w:tab w:val="left" w:pos="2145"/>
        </w:tabs>
        <w:spacing w:after="0" w:line="240" w:lineRule="auto"/>
        <w:rPr>
          <w:rFonts w:ascii="Trebuchet MS" w:hAnsi="Trebuchet MS"/>
          <w:b/>
        </w:rPr>
      </w:pPr>
      <w:r>
        <w:rPr>
          <w:rFonts w:ascii="Trebuchet MS" w:hAnsi="Trebuchet MS"/>
          <w:b/>
        </w:rPr>
        <w:t>Review of membership</w:t>
      </w:r>
      <w:r w:rsidR="000A52E6">
        <w:rPr>
          <w:rFonts w:ascii="Trebuchet MS" w:hAnsi="Trebuchet MS"/>
          <w:b/>
        </w:rPr>
        <w:t xml:space="preserve"> and discussion</w:t>
      </w:r>
    </w:p>
    <w:p w:rsidR="001534B7" w:rsidRDefault="001534B7" w:rsidP="001534B7">
      <w:pPr>
        <w:tabs>
          <w:tab w:val="left" w:pos="2145"/>
        </w:tabs>
        <w:spacing w:after="0" w:line="240" w:lineRule="auto"/>
        <w:rPr>
          <w:rFonts w:ascii="Trebuchet MS" w:hAnsi="Trebuchet MS"/>
          <w:b/>
        </w:rPr>
      </w:pPr>
    </w:p>
    <w:p w:rsidR="00405ABE" w:rsidRDefault="00405ABE" w:rsidP="00D51F73">
      <w:pPr>
        <w:tabs>
          <w:tab w:val="left" w:pos="2145"/>
        </w:tabs>
        <w:spacing w:after="0" w:line="240" w:lineRule="auto"/>
        <w:rPr>
          <w:rFonts w:ascii="Trebuchet MS" w:hAnsi="Trebuchet MS"/>
        </w:rPr>
      </w:pPr>
      <w:r>
        <w:rPr>
          <w:rFonts w:ascii="Trebuchet MS" w:hAnsi="Trebuchet MS"/>
        </w:rPr>
        <w:t xml:space="preserve">SS raised a question that had been raised with her about potential conflicts of interest on the stakeholder advisory group.  The suggestion was that some people might use information obtained as part of the group to take legal action against the NHS.  </w:t>
      </w:r>
    </w:p>
    <w:p w:rsidR="00405ABE" w:rsidRDefault="00405ABE" w:rsidP="00D51F73">
      <w:pPr>
        <w:tabs>
          <w:tab w:val="left" w:pos="2145"/>
        </w:tabs>
        <w:spacing w:after="0" w:line="240" w:lineRule="auto"/>
        <w:rPr>
          <w:rFonts w:ascii="Trebuchet MS" w:hAnsi="Trebuchet MS"/>
        </w:rPr>
      </w:pPr>
    </w:p>
    <w:p w:rsidR="00C45614" w:rsidRDefault="000A52E6" w:rsidP="00D51F73">
      <w:pPr>
        <w:tabs>
          <w:tab w:val="left" w:pos="2145"/>
        </w:tabs>
        <w:spacing w:after="0" w:line="240" w:lineRule="auto"/>
        <w:rPr>
          <w:rFonts w:ascii="Trebuchet MS" w:hAnsi="Trebuchet MS"/>
        </w:rPr>
      </w:pPr>
      <w:r>
        <w:rPr>
          <w:rFonts w:ascii="Trebuchet MS" w:hAnsi="Trebuchet MS"/>
        </w:rPr>
        <w:t xml:space="preserve">JU said that the NHS </w:t>
      </w:r>
      <w:r w:rsidR="00405ABE">
        <w:rPr>
          <w:rFonts w:ascii="Trebuchet MS" w:hAnsi="Trebuchet MS"/>
        </w:rPr>
        <w:t xml:space="preserve">was committed to </w:t>
      </w:r>
      <w:r>
        <w:rPr>
          <w:rFonts w:ascii="Trebuchet MS" w:hAnsi="Trebuchet MS"/>
        </w:rPr>
        <w:t>open</w:t>
      </w:r>
      <w:r w:rsidR="00405ABE">
        <w:rPr>
          <w:rFonts w:ascii="Trebuchet MS" w:hAnsi="Trebuchet MS"/>
        </w:rPr>
        <w:t xml:space="preserve">ness and transparency and was not concerned that people might use information in this way.  </w:t>
      </w:r>
      <w:r>
        <w:rPr>
          <w:rFonts w:ascii="Trebuchet MS" w:hAnsi="Trebuchet MS"/>
        </w:rPr>
        <w:t xml:space="preserve">SuG said she thought that there </w:t>
      </w:r>
      <w:r w:rsidR="00405ABE">
        <w:rPr>
          <w:rFonts w:ascii="Trebuchet MS" w:hAnsi="Trebuchet MS"/>
        </w:rPr>
        <w:t>wa</w:t>
      </w:r>
      <w:r w:rsidR="0007543C">
        <w:rPr>
          <w:rFonts w:ascii="Trebuchet MS" w:hAnsi="Trebuchet MS"/>
        </w:rPr>
        <w:t>s a</w:t>
      </w:r>
      <w:r>
        <w:rPr>
          <w:rFonts w:ascii="Trebuchet MS" w:hAnsi="Trebuchet MS"/>
        </w:rPr>
        <w:t xml:space="preserve"> clear audit trail between the discussions and recommendations of the group and the answers given by the Success Regime Programme Board.</w:t>
      </w:r>
    </w:p>
    <w:p w:rsidR="00C45614" w:rsidRDefault="00C45614" w:rsidP="00D51F73">
      <w:pPr>
        <w:tabs>
          <w:tab w:val="left" w:pos="2145"/>
        </w:tabs>
        <w:spacing w:after="0" w:line="240" w:lineRule="auto"/>
        <w:rPr>
          <w:rFonts w:ascii="Trebuchet MS" w:hAnsi="Trebuchet MS"/>
        </w:rPr>
      </w:pPr>
    </w:p>
    <w:p w:rsidR="008C251D" w:rsidRPr="00D51F73" w:rsidRDefault="000A52E6" w:rsidP="00D51F73">
      <w:pPr>
        <w:tabs>
          <w:tab w:val="left" w:pos="2145"/>
        </w:tabs>
        <w:spacing w:after="0" w:line="240" w:lineRule="auto"/>
        <w:rPr>
          <w:rFonts w:ascii="Trebuchet MS" w:hAnsi="Trebuchet MS"/>
        </w:rPr>
      </w:pPr>
      <w:r>
        <w:rPr>
          <w:rFonts w:ascii="Trebuchet MS" w:hAnsi="Trebuchet MS"/>
        </w:rPr>
        <w:t>The meeting concluded at 17:10</w:t>
      </w:r>
    </w:p>
    <w:p w:rsidR="00B11A33" w:rsidRDefault="00B11A33" w:rsidP="00A94690">
      <w:pPr>
        <w:spacing w:after="0" w:line="240" w:lineRule="auto"/>
        <w:rPr>
          <w:rFonts w:ascii="Trebuchet MS" w:hAnsi="Trebuchet MS"/>
        </w:rPr>
      </w:pPr>
    </w:p>
    <w:p w:rsidR="00405ABE" w:rsidRDefault="00405ABE">
      <w:pPr>
        <w:rPr>
          <w:rFonts w:ascii="Trebuchet MS" w:hAnsi="Trebuchet MS"/>
          <w:b/>
        </w:rPr>
      </w:pPr>
      <w:r>
        <w:rPr>
          <w:rFonts w:ascii="Trebuchet MS" w:hAnsi="Trebuchet MS"/>
          <w:b/>
        </w:rPr>
        <w:br w:type="page"/>
      </w:r>
    </w:p>
    <w:p w:rsidR="003B0AFA" w:rsidRPr="00D51F73" w:rsidRDefault="00A94690" w:rsidP="00D51F73">
      <w:pPr>
        <w:pStyle w:val="ListParagraph"/>
        <w:numPr>
          <w:ilvl w:val="0"/>
          <w:numId w:val="8"/>
        </w:numPr>
        <w:spacing w:after="0" w:line="240" w:lineRule="auto"/>
        <w:rPr>
          <w:rFonts w:ascii="Trebuchet MS" w:hAnsi="Trebuchet MS"/>
        </w:rPr>
      </w:pPr>
      <w:r w:rsidRPr="00D51F73">
        <w:rPr>
          <w:rFonts w:ascii="Trebuchet MS" w:hAnsi="Trebuchet MS"/>
          <w:b/>
        </w:rPr>
        <w:lastRenderedPageBreak/>
        <w:t>Dates of next meetings</w:t>
      </w:r>
    </w:p>
    <w:p w:rsidR="000A52E6" w:rsidRDefault="000A52E6" w:rsidP="00A94690">
      <w:pPr>
        <w:spacing w:after="0" w:line="240" w:lineRule="auto"/>
        <w:rPr>
          <w:rFonts w:ascii="Trebuchet MS" w:hAnsi="Trebuchet MS"/>
        </w:rPr>
      </w:pPr>
    </w:p>
    <w:p w:rsidR="00A94690" w:rsidRPr="00A94690" w:rsidRDefault="00A94690" w:rsidP="00A94690">
      <w:pPr>
        <w:spacing w:after="0" w:line="240" w:lineRule="auto"/>
        <w:rPr>
          <w:rFonts w:ascii="Trebuchet MS" w:hAnsi="Trebuchet MS"/>
        </w:rPr>
      </w:pPr>
      <w:r w:rsidRPr="00A94690">
        <w:rPr>
          <w:rFonts w:ascii="Trebuchet MS" w:hAnsi="Trebuchet MS"/>
        </w:rPr>
        <w:t>Monday 5</w:t>
      </w:r>
      <w:r w:rsidRPr="00A94690">
        <w:rPr>
          <w:rFonts w:ascii="Trebuchet MS" w:hAnsi="Trebuchet MS"/>
          <w:vertAlign w:val="superscript"/>
        </w:rPr>
        <w:t>th</w:t>
      </w:r>
      <w:r w:rsidRPr="00A94690">
        <w:rPr>
          <w:rFonts w:ascii="Trebuchet MS" w:hAnsi="Trebuchet MS"/>
        </w:rPr>
        <w:t xml:space="preserve"> December 3pm – 5pm (</w:t>
      </w:r>
      <w:r w:rsidR="008C251D">
        <w:rPr>
          <w:rFonts w:ascii="Trebuchet MS" w:hAnsi="Trebuchet MS"/>
        </w:rPr>
        <w:t>Workington)</w:t>
      </w:r>
    </w:p>
    <w:p w:rsidR="00A94690" w:rsidRPr="00A94690" w:rsidRDefault="00A94690" w:rsidP="00A94690">
      <w:pPr>
        <w:spacing w:after="0" w:line="240" w:lineRule="auto"/>
        <w:rPr>
          <w:rFonts w:ascii="Trebuchet MS" w:hAnsi="Trebuchet MS"/>
        </w:rPr>
      </w:pPr>
    </w:p>
    <w:p w:rsidR="00A94690" w:rsidRPr="00A94690" w:rsidRDefault="000A52E6" w:rsidP="00A94690">
      <w:pPr>
        <w:spacing w:after="0" w:line="240" w:lineRule="auto"/>
        <w:rPr>
          <w:rFonts w:ascii="Trebuchet MS" w:hAnsi="Trebuchet MS"/>
        </w:rPr>
      </w:pPr>
      <w:r w:rsidRPr="000A52E6">
        <w:rPr>
          <w:rFonts w:ascii="Trebuchet MS" w:hAnsi="Trebuchet MS"/>
        </w:rPr>
        <w:t>The group discussed whether there should be further meetings after the close of consultation on December 19th. JU answered that he would take advice on best practice and would be happy to arrange further meetings in the future if the group thought it would be beneficial.</w:t>
      </w:r>
    </w:p>
    <w:p w:rsidR="003B0AFA" w:rsidRPr="003B0AFA" w:rsidRDefault="003B0AFA" w:rsidP="00A94690">
      <w:pPr>
        <w:spacing w:after="0" w:line="240" w:lineRule="auto"/>
        <w:rPr>
          <w:rFonts w:ascii="Trebuchet MS" w:hAnsi="Trebuchet MS"/>
          <w:color w:val="FF0000"/>
        </w:rPr>
      </w:pPr>
    </w:p>
    <w:p w:rsidR="003B0AFA" w:rsidRPr="003B0AFA" w:rsidRDefault="003B0AFA" w:rsidP="00A94690">
      <w:pPr>
        <w:spacing w:after="0" w:line="240" w:lineRule="auto"/>
        <w:rPr>
          <w:rFonts w:ascii="Trebuchet MS" w:hAnsi="Trebuchet MS"/>
          <w:color w:val="FF0000"/>
        </w:rPr>
      </w:pPr>
    </w:p>
    <w:p w:rsidR="003B0AFA" w:rsidRDefault="003B0AFA" w:rsidP="00A94690">
      <w:pPr>
        <w:spacing w:after="0" w:line="240" w:lineRule="auto"/>
        <w:rPr>
          <w:rFonts w:ascii="Trebuchet MS" w:hAnsi="Trebuchet MS"/>
        </w:rPr>
      </w:pPr>
    </w:p>
    <w:p w:rsidR="00E157AA" w:rsidRDefault="00EA50D8" w:rsidP="00A94690">
      <w:pPr>
        <w:spacing w:after="0" w:line="240" w:lineRule="auto"/>
        <w:rPr>
          <w:rFonts w:ascii="Trebuchet MS" w:hAnsi="Trebuchet MS"/>
          <w:b/>
        </w:rPr>
      </w:pPr>
      <w:r>
        <w:rPr>
          <w:rFonts w:ascii="Trebuchet MS" w:hAnsi="Trebuchet MS"/>
          <w:b/>
        </w:rPr>
        <w:t>MASTER LIST OF PCPSAG ACTIONS and RECOMMENDATIONS:</w:t>
      </w:r>
    </w:p>
    <w:p w:rsidR="00EA50D8" w:rsidRDefault="00EA50D8" w:rsidP="00A94690">
      <w:pPr>
        <w:spacing w:after="0" w:line="240" w:lineRule="auto"/>
        <w:rPr>
          <w:rFonts w:ascii="Trebuchet MS" w:hAnsi="Trebuchet MS"/>
          <w:b/>
        </w:rPr>
      </w:pPr>
    </w:p>
    <w:p w:rsidR="00EA50D8" w:rsidRDefault="00EA50D8" w:rsidP="00A94690">
      <w:pPr>
        <w:pStyle w:val="ListParagraph"/>
        <w:numPr>
          <w:ilvl w:val="0"/>
          <w:numId w:val="6"/>
        </w:numPr>
        <w:spacing w:after="0" w:line="240" w:lineRule="auto"/>
        <w:rPr>
          <w:rFonts w:ascii="Trebuchet MS" w:hAnsi="Trebuchet MS"/>
        </w:rPr>
      </w:pPr>
      <w:r w:rsidRPr="00EA50D8">
        <w:rPr>
          <w:rFonts w:ascii="Trebuchet MS" w:hAnsi="Trebuchet MS"/>
        </w:rPr>
        <w:t>A representative of the Cumbria Advice Network (CAN) – Martin Telford – should be co-opted onto the PCPSAG.</w:t>
      </w:r>
    </w:p>
    <w:p w:rsidR="008E5A65" w:rsidRDefault="008E5A65" w:rsidP="00A94690">
      <w:pPr>
        <w:pStyle w:val="ListParagraph"/>
        <w:spacing w:after="0" w:line="240" w:lineRule="auto"/>
        <w:rPr>
          <w:rFonts w:ascii="Trebuchet MS" w:hAnsi="Trebuchet MS"/>
        </w:rPr>
      </w:pPr>
    </w:p>
    <w:p w:rsidR="008E5A65" w:rsidRPr="008E5A65" w:rsidRDefault="008E5A65" w:rsidP="00A94690">
      <w:pPr>
        <w:pStyle w:val="ListParagraph"/>
        <w:numPr>
          <w:ilvl w:val="0"/>
          <w:numId w:val="6"/>
        </w:numPr>
        <w:spacing w:after="0" w:line="240" w:lineRule="auto"/>
        <w:rPr>
          <w:rFonts w:ascii="Trebuchet MS" w:hAnsi="Trebuchet MS"/>
        </w:rPr>
      </w:pPr>
      <w:r w:rsidRPr="008E5A65">
        <w:rPr>
          <w:rFonts w:ascii="Trebuchet MS" w:hAnsi="Trebuchet MS"/>
        </w:rPr>
        <w:t>Siobha</w:t>
      </w:r>
      <w:r w:rsidR="00B026B8">
        <w:rPr>
          <w:rFonts w:ascii="Trebuchet MS" w:hAnsi="Trebuchet MS"/>
        </w:rPr>
        <w:t>n Gearing and Helen Sant will be contacted to confirm whether they wish to be members of the PCPSAG.</w:t>
      </w:r>
    </w:p>
    <w:p w:rsidR="008E5A65" w:rsidRPr="008E5A65" w:rsidRDefault="008E5A65" w:rsidP="00A94690">
      <w:pPr>
        <w:pStyle w:val="ListParagraph"/>
        <w:spacing w:after="0" w:line="240" w:lineRule="auto"/>
        <w:rPr>
          <w:rFonts w:ascii="Trebuchet MS" w:hAnsi="Trebuchet MS"/>
        </w:rPr>
      </w:pPr>
    </w:p>
    <w:p w:rsidR="008E5A65" w:rsidRDefault="00EA50D8" w:rsidP="00A94690">
      <w:pPr>
        <w:pStyle w:val="ListParagraph"/>
        <w:numPr>
          <w:ilvl w:val="0"/>
          <w:numId w:val="6"/>
        </w:numPr>
        <w:spacing w:after="0" w:line="240" w:lineRule="auto"/>
        <w:rPr>
          <w:rFonts w:ascii="Trebuchet MS" w:hAnsi="Trebuchet MS"/>
        </w:rPr>
      </w:pPr>
      <w:r w:rsidRPr="00EA50D8">
        <w:rPr>
          <w:rFonts w:ascii="Trebuchet MS" w:hAnsi="Trebuchet MS"/>
        </w:rPr>
        <w:t>The PCPSAG will meet on a monthly basis.</w:t>
      </w:r>
    </w:p>
    <w:p w:rsidR="008E5A65" w:rsidRPr="008E5A65" w:rsidRDefault="008E5A65" w:rsidP="00A94690">
      <w:pPr>
        <w:pStyle w:val="ListParagraph"/>
        <w:spacing w:after="0" w:line="240" w:lineRule="auto"/>
        <w:rPr>
          <w:rFonts w:ascii="Trebuchet MS" w:hAnsi="Trebuchet MS"/>
        </w:rPr>
      </w:pPr>
    </w:p>
    <w:p w:rsidR="00EA50D8" w:rsidRPr="00EA50D8" w:rsidRDefault="00EA50D8" w:rsidP="00A94690">
      <w:pPr>
        <w:pStyle w:val="ListParagraph"/>
        <w:numPr>
          <w:ilvl w:val="0"/>
          <w:numId w:val="6"/>
        </w:numPr>
        <w:spacing w:after="0" w:line="240" w:lineRule="auto"/>
        <w:rPr>
          <w:rFonts w:ascii="Trebuchet MS" w:hAnsi="Trebuchet MS"/>
        </w:rPr>
      </w:pPr>
      <w:r w:rsidRPr="00EA50D8">
        <w:rPr>
          <w:rFonts w:ascii="Trebuchet MS" w:hAnsi="Trebuchet MS"/>
        </w:rPr>
        <w:t>It was agreed that certain dates needed updating in the consultation strategy.</w:t>
      </w:r>
    </w:p>
    <w:p w:rsidR="00EA50D8" w:rsidRPr="00443399" w:rsidRDefault="00EA50D8" w:rsidP="00A94690">
      <w:pPr>
        <w:spacing w:after="0" w:line="240" w:lineRule="auto"/>
        <w:rPr>
          <w:rFonts w:ascii="Trebuchet MS" w:hAnsi="Trebuchet MS"/>
        </w:rPr>
      </w:pPr>
    </w:p>
    <w:p w:rsidR="00EA50D8" w:rsidRPr="00EA50D8" w:rsidRDefault="00EA50D8" w:rsidP="00A94690">
      <w:pPr>
        <w:pStyle w:val="ListParagraph"/>
        <w:numPr>
          <w:ilvl w:val="0"/>
          <w:numId w:val="6"/>
        </w:numPr>
        <w:spacing w:after="0" w:line="240" w:lineRule="auto"/>
        <w:rPr>
          <w:rFonts w:ascii="Trebuchet MS" w:hAnsi="Trebuchet MS"/>
        </w:rPr>
      </w:pPr>
      <w:r w:rsidRPr="00EA50D8">
        <w:rPr>
          <w:rFonts w:ascii="Trebuchet MS" w:hAnsi="Trebuchet MS"/>
        </w:rPr>
        <w:t xml:space="preserve">JB will send STH the Cumbria Compact guidelines on engagement. </w:t>
      </w:r>
    </w:p>
    <w:p w:rsidR="00EA50D8" w:rsidRPr="00E157AA" w:rsidRDefault="00EA50D8" w:rsidP="00A94690">
      <w:pPr>
        <w:spacing w:after="0" w:line="240" w:lineRule="auto"/>
        <w:rPr>
          <w:rFonts w:ascii="Trebuchet MS" w:hAnsi="Trebuchet MS"/>
        </w:rPr>
      </w:pPr>
    </w:p>
    <w:p w:rsidR="00EA50D8" w:rsidRPr="00EA50D8" w:rsidRDefault="00EA50D8" w:rsidP="00A94690">
      <w:pPr>
        <w:pStyle w:val="ListParagraph"/>
        <w:numPr>
          <w:ilvl w:val="0"/>
          <w:numId w:val="6"/>
        </w:numPr>
        <w:spacing w:after="0" w:line="240" w:lineRule="auto"/>
        <w:rPr>
          <w:rFonts w:ascii="Trebuchet MS" w:hAnsi="Trebuchet MS"/>
        </w:rPr>
      </w:pPr>
      <w:r w:rsidRPr="00EA50D8">
        <w:rPr>
          <w:rFonts w:ascii="Trebuchet MS" w:hAnsi="Trebuchet MS"/>
        </w:rPr>
        <w:t>Answers to questions raised by the West Cumbria Community Forum should be placed on the Success Regime website.</w:t>
      </w:r>
    </w:p>
    <w:p w:rsidR="00EA50D8" w:rsidRPr="00E157AA" w:rsidRDefault="00EA50D8" w:rsidP="00A94690">
      <w:pPr>
        <w:spacing w:after="0" w:line="240" w:lineRule="auto"/>
        <w:rPr>
          <w:rFonts w:ascii="Trebuchet MS" w:hAnsi="Trebuchet MS"/>
        </w:rPr>
      </w:pPr>
    </w:p>
    <w:p w:rsidR="00EA50D8" w:rsidRPr="00EA50D8" w:rsidRDefault="00EA50D8" w:rsidP="00A94690">
      <w:pPr>
        <w:pStyle w:val="ListParagraph"/>
        <w:numPr>
          <w:ilvl w:val="0"/>
          <w:numId w:val="6"/>
        </w:numPr>
        <w:spacing w:after="0" w:line="240" w:lineRule="auto"/>
        <w:rPr>
          <w:rFonts w:ascii="Trebuchet MS" w:hAnsi="Trebuchet MS"/>
        </w:rPr>
      </w:pPr>
      <w:r w:rsidRPr="00EA50D8">
        <w:rPr>
          <w:rFonts w:ascii="Trebuchet MS" w:hAnsi="Trebuchet MS"/>
        </w:rPr>
        <w:t>There should be a “Frequently Asked Questions” space on the consultation website.</w:t>
      </w:r>
    </w:p>
    <w:p w:rsidR="00EA50D8" w:rsidRPr="00E157AA" w:rsidRDefault="00EA50D8" w:rsidP="00A94690">
      <w:pPr>
        <w:spacing w:after="0" w:line="240" w:lineRule="auto"/>
        <w:rPr>
          <w:rFonts w:ascii="Trebuchet MS" w:hAnsi="Trebuchet MS"/>
        </w:rPr>
      </w:pPr>
    </w:p>
    <w:p w:rsidR="00EA50D8" w:rsidRPr="00EA50D8" w:rsidRDefault="00EA50D8" w:rsidP="00A94690">
      <w:pPr>
        <w:pStyle w:val="ListParagraph"/>
        <w:numPr>
          <w:ilvl w:val="0"/>
          <w:numId w:val="6"/>
        </w:numPr>
        <w:spacing w:after="0" w:line="240" w:lineRule="auto"/>
        <w:rPr>
          <w:rFonts w:ascii="Trebuchet MS" w:hAnsi="Trebuchet MS"/>
        </w:rPr>
      </w:pPr>
      <w:r w:rsidRPr="00EA50D8">
        <w:rPr>
          <w:rFonts w:ascii="Trebuchet MS" w:hAnsi="Trebuchet MS"/>
        </w:rPr>
        <w:t xml:space="preserve">There should be sign language interpreters at public meetings and other events. </w:t>
      </w:r>
    </w:p>
    <w:p w:rsidR="00EA50D8" w:rsidRDefault="00EA50D8" w:rsidP="00A94690">
      <w:pPr>
        <w:spacing w:after="0" w:line="240" w:lineRule="auto"/>
        <w:rPr>
          <w:rFonts w:ascii="Trebuchet MS" w:hAnsi="Trebuchet MS"/>
        </w:rPr>
      </w:pPr>
    </w:p>
    <w:p w:rsidR="00EA50D8" w:rsidRPr="00EA50D8" w:rsidRDefault="00EA50D8" w:rsidP="00A94690">
      <w:pPr>
        <w:pStyle w:val="ListParagraph"/>
        <w:numPr>
          <w:ilvl w:val="0"/>
          <w:numId w:val="6"/>
        </w:numPr>
        <w:spacing w:after="0" w:line="240" w:lineRule="auto"/>
        <w:rPr>
          <w:rFonts w:ascii="Trebuchet MS" w:hAnsi="Trebuchet MS"/>
        </w:rPr>
      </w:pPr>
      <w:r w:rsidRPr="00EA50D8">
        <w:rPr>
          <w:rFonts w:ascii="Trebuchet MS" w:hAnsi="Trebuchet MS"/>
        </w:rPr>
        <w:t xml:space="preserve">There should be hearing loops at the locations of public meetings.  </w:t>
      </w:r>
    </w:p>
    <w:p w:rsidR="00EA50D8" w:rsidRDefault="00EA50D8" w:rsidP="00A94690">
      <w:pPr>
        <w:spacing w:after="0" w:line="240" w:lineRule="auto"/>
        <w:rPr>
          <w:rFonts w:ascii="Trebuchet MS" w:hAnsi="Trebuchet MS"/>
        </w:rPr>
      </w:pPr>
    </w:p>
    <w:p w:rsidR="00EA50D8" w:rsidRPr="00EA50D8" w:rsidRDefault="00EA50D8" w:rsidP="00A94690">
      <w:pPr>
        <w:pStyle w:val="ListParagraph"/>
        <w:numPr>
          <w:ilvl w:val="0"/>
          <w:numId w:val="6"/>
        </w:numPr>
        <w:spacing w:after="0" w:line="240" w:lineRule="auto"/>
        <w:rPr>
          <w:rFonts w:ascii="Trebuchet MS" w:hAnsi="Trebuchet MS"/>
        </w:rPr>
      </w:pPr>
      <w:r w:rsidRPr="00EA50D8">
        <w:rPr>
          <w:rFonts w:ascii="Trebuchet MS" w:hAnsi="Trebuchet MS"/>
        </w:rPr>
        <w:t>Appropriate travel information should be provided about travel and transport options for consultation public meetings.</w:t>
      </w:r>
    </w:p>
    <w:p w:rsidR="00EA50D8" w:rsidRDefault="00EA50D8" w:rsidP="00A94690">
      <w:pPr>
        <w:spacing w:after="0" w:line="240" w:lineRule="auto"/>
        <w:rPr>
          <w:rFonts w:ascii="Trebuchet MS" w:hAnsi="Trebuchet MS"/>
        </w:rPr>
      </w:pPr>
    </w:p>
    <w:p w:rsidR="00EA50D8" w:rsidRPr="00EA50D8" w:rsidRDefault="00EA50D8" w:rsidP="00A94690">
      <w:pPr>
        <w:pStyle w:val="ListParagraph"/>
        <w:numPr>
          <w:ilvl w:val="0"/>
          <w:numId w:val="6"/>
        </w:numPr>
        <w:spacing w:after="0" w:line="240" w:lineRule="auto"/>
        <w:rPr>
          <w:rFonts w:ascii="Trebuchet MS" w:hAnsi="Trebuchet MS"/>
        </w:rPr>
      </w:pPr>
      <w:r w:rsidRPr="00EA50D8">
        <w:rPr>
          <w:rFonts w:ascii="Trebuchet MS" w:hAnsi="Trebuchet MS"/>
        </w:rPr>
        <w:t>PCPSAG members will send the details of any specific hard to reach groups that they knew of to STH.</w:t>
      </w:r>
    </w:p>
    <w:p w:rsidR="00EA50D8" w:rsidRPr="00E157AA" w:rsidRDefault="00EA50D8" w:rsidP="00A94690">
      <w:pPr>
        <w:spacing w:after="0" w:line="240" w:lineRule="auto"/>
        <w:rPr>
          <w:rFonts w:ascii="Trebuchet MS" w:hAnsi="Trebuchet MS"/>
        </w:rPr>
      </w:pPr>
    </w:p>
    <w:p w:rsidR="00EA50D8" w:rsidRDefault="00EA50D8" w:rsidP="00A94690">
      <w:pPr>
        <w:pStyle w:val="ListParagraph"/>
        <w:numPr>
          <w:ilvl w:val="0"/>
          <w:numId w:val="6"/>
        </w:numPr>
        <w:spacing w:after="0" w:line="240" w:lineRule="auto"/>
        <w:rPr>
          <w:rFonts w:ascii="Trebuchet MS" w:hAnsi="Trebuchet MS"/>
        </w:rPr>
      </w:pPr>
      <w:r w:rsidRPr="00EA50D8">
        <w:rPr>
          <w:rFonts w:ascii="Trebuchet MS" w:hAnsi="Trebuchet MS"/>
        </w:rPr>
        <w:t>Future meetings will be scheduled for more than one hour.</w:t>
      </w:r>
    </w:p>
    <w:p w:rsidR="00B11A33" w:rsidRPr="00B11A33" w:rsidRDefault="00B11A33" w:rsidP="00A94690">
      <w:pPr>
        <w:pStyle w:val="ListParagraph"/>
        <w:spacing w:after="0" w:line="240" w:lineRule="auto"/>
        <w:rPr>
          <w:rFonts w:ascii="Trebuchet MS" w:hAnsi="Trebuchet MS"/>
        </w:rPr>
      </w:pPr>
    </w:p>
    <w:p w:rsidR="00A271ED" w:rsidRDefault="00A271ED" w:rsidP="00A94690">
      <w:pPr>
        <w:pStyle w:val="ListParagraph"/>
        <w:numPr>
          <w:ilvl w:val="0"/>
          <w:numId w:val="6"/>
        </w:numPr>
        <w:spacing w:after="0" w:line="240" w:lineRule="auto"/>
        <w:rPr>
          <w:rFonts w:ascii="Trebuchet MS" w:hAnsi="Trebuchet MS"/>
        </w:rPr>
      </w:pPr>
      <w:r>
        <w:rPr>
          <w:rFonts w:ascii="Trebuchet MS" w:hAnsi="Trebuchet MS"/>
        </w:rPr>
        <w:t>A public meeting should be held in the town of Kirkby Stephen.</w:t>
      </w:r>
    </w:p>
    <w:p w:rsidR="002F5F83" w:rsidRPr="002F5F83" w:rsidRDefault="002F5F83" w:rsidP="00A94690">
      <w:pPr>
        <w:pStyle w:val="ListParagraph"/>
        <w:spacing w:after="0" w:line="240" w:lineRule="auto"/>
        <w:rPr>
          <w:rFonts w:ascii="Trebuchet MS" w:hAnsi="Trebuchet MS"/>
        </w:rPr>
      </w:pPr>
    </w:p>
    <w:p w:rsidR="004466FF" w:rsidRPr="00D51F73" w:rsidRDefault="004466FF" w:rsidP="004466FF">
      <w:pPr>
        <w:pStyle w:val="ListParagraph"/>
        <w:numPr>
          <w:ilvl w:val="0"/>
          <w:numId w:val="6"/>
        </w:numPr>
        <w:spacing w:after="0" w:line="240" w:lineRule="auto"/>
        <w:rPr>
          <w:rFonts w:ascii="Trebuchet MS" w:hAnsi="Trebuchet MS"/>
          <w:strike/>
        </w:rPr>
      </w:pPr>
      <w:r w:rsidRPr="00D51F73">
        <w:rPr>
          <w:rFonts w:ascii="Trebuchet MS" w:hAnsi="Trebuchet MS"/>
          <w:strike/>
        </w:rPr>
        <w:t>CO will send to STH the addresses of potential voluntary sector organisations that might be pleased to receive and distribute copies of the consultation document.</w:t>
      </w:r>
    </w:p>
    <w:p w:rsidR="004466FF" w:rsidRPr="004466FF" w:rsidRDefault="004466FF" w:rsidP="004466FF">
      <w:pPr>
        <w:spacing w:after="0" w:line="240" w:lineRule="auto"/>
        <w:rPr>
          <w:rFonts w:ascii="Trebuchet MS" w:hAnsi="Trebuchet MS"/>
        </w:rPr>
      </w:pPr>
    </w:p>
    <w:p w:rsidR="004466FF" w:rsidRDefault="004466FF" w:rsidP="004466FF">
      <w:pPr>
        <w:pStyle w:val="ListParagraph"/>
        <w:numPr>
          <w:ilvl w:val="0"/>
          <w:numId w:val="6"/>
        </w:numPr>
        <w:spacing w:after="0" w:line="240" w:lineRule="auto"/>
        <w:rPr>
          <w:rFonts w:ascii="Trebuchet MS" w:hAnsi="Trebuchet MS"/>
        </w:rPr>
      </w:pPr>
      <w:r>
        <w:rPr>
          <w:rFonts w:ascii="Trebuchet MS" w:hAnsi="Trebuchet MS"/>
        </w:rPr>
        <w:t xml:space="preserve">SuG will send details relating to a potential consultation meeting with </w:t>
      </w:r>
      <w:r w:rsidRPr="004466FF">
        <w:rPr>
          <w:rFonts w:ascii="Trebuchet MS" w:hAnsi="Trebuchet MS"/>
        </w:rPr>
        <w:t xml:space="preserve">LGBT groups </w:t>
      </w:r>
      <w:r>
        <w:rPr>
          <w:rFonts w:ascii="Trebuchet MS" w:hAnsi="Trebuchet MS"/>
        </w:rPr>
        <w:t xml:space="preserve">to </w:t>
      </w:r>
      <w:r w:rsidRPr="004466FF">
        <w:rPr>
          <w:rFonts w:ascii="Trebuchet MS" w:hAnsi="Trebuchet MS"/>
        </w:rPr>
        <w:t xml:space="preserve">STH. </w:t>
      </w:r>
    </w:p>
    <w:p w:rsidR="004466FF" w:rsidRPr="004466FF" w:rsidRDefault="004466FF" w:rsidP="004466FF">
      <w:pPr>
        <w:pStyle w:val="ListParagraph"/>
        <w:rPr>
          <w:rFonts w:ascii="Trebuchet MS" w:hAnsi="Trebuchet MS"/>
        </w:rPr>
      </w:pPr>
    </w:p>
    <w:p w:rsidR="004466FF" w:rsidRPr="004466FF" w:rsidRDefault="00A94690" w:rsidP="004466FF">
      <w:pPr>
        <w:pStyle w:val="ListParagraph"/>
        <w:numPr>
          <w:ilvl w:val="0"/>
          <w:numId w:val="6"/>
        </w:numPr>
        <w:spacing w:after="0" w:line="240" w:lineRule="auto"/>
        <w:rPr>
          <w:rFonts w:ascii="Trebuchet MS" w:hAnsi="Trebuchet MS"/>
        </w:rPr>
      </w:pPr>
      <w:r w:rsidRPr="004466FF">
        <w:rPr>
          <w:rFonts w:ascii="Trebuchet MS" w:hAnsi="Trebuchet MS"/>
        </w:rPr>
        <w:t xml:space="preserve">The consultation questionnaire </w:t>
      </w:r>
      <w:r w:rsidR="004466FF" w:rsidRPr="004466FF">
        <w:rPr>
          <w:rFonts w:ascii="Trebuchet MS" w:hAnsi="Trebuchet MS"/>
        </w:rPr>
        <w:t>should be structured in such a way as to allow respondents to rank options with their most favoured option first.</w:t>
      </w:r>
    </w:p>
    <w:p w:rsidR="004466FF" w:rsidRPr="004466FF" w:rsidRDefault="004466FF" w:rsidP="004466FF">
      <w:pPr>
        <w:pStyle w:val="ListParagraph"/>
        <w:rPr>
          <w:rFonts w:ascii="Trebuchet MS" w:hAnsi="Trebuchet MS"/>
        </w:rPr>
      </w:pPr>
    </w:p>
    <w:p w:rsidR="002F5F83" w:rsidRDefault="002F5F83" w:rsidP="00A94690">
      <w:pPr>
        <w:pStyle w:val="ListParagraph"/>
        <w:numPr>
          <w:ilvl w:val="0"/>
          <w:numId w:val="6"/>
        </w:numPr>
        <w:spacing w:after="0" w:line="240" w:lineRule="auto"/>
        <w:rPr>
          <w:rFonts w:ascii="Trebuchet MS" w:hAnsi="Trebuchet MS"/>
        </w:rPr>
      </w:pPr>
      <w:r>
        <w:rPr>
          <w:rFonts w:ascii="Trebuchet MS" w:hAnsi="Trebuchet MS"/>
        </w:rPr>
        <w:t>The consultation questionnaire should ask respondents to provide postcode data</w:t>
      </w:r>
      <w:r w:rsidR="00A94690">
        <w:rPr>
          <w:rFonts w:ascii="Trebuchet MS" w:hAnsi="Trebuchet MS"/>
        </w:rPr>
        <w:t xml:space="preserve"> at the top of the questionnaire</w:t>
      </w:r>
      <w:r>
        <w:rPr>
          <w:rFonts w:ascii="Trebuchet MS" w:hAnsi="Trebuchet MS"/>
        </w:rPr>
        <w:t>.</w:t>
      </w:r>
    </w:p>
    <w:p w:rsidR="00B11A33" w:rsidRPr="00B11A33" w:rsidRDefault="00B11A33" w:rsidP="00A94690">
      <w:pPr>
        <w:pStyle w:val="ListParagraph"/>
        <w:spacing w:after="0" w:line="240" w:lineRule="auto"/>
        <w:rPr>
          <w:rFonts w:ascii="Trebuchet MS" w:hAnsi="Trebuchet MS"/>
        </w:rPr>
      </w:pPr>
    </w:p>
    <w:p w:rsidR="00B11A33" w:rsidRDefault="006D1CEA" w:rsidP="00A94690">
      <w:pPr>
        <w:pStyle w:val="ListParagraph"/>
        <w:numPr>
          <w:ilvl w:val="0"/>
          <w:numId w:val="6"/>
        </w:numPr>
        <w:spacing w:after="0" w:line="240" w:lineRule="auto"/>
        <w:rPr>
          <w:rFonts w:ascii="Trebuchet MS" w:hAnsi="Trebuchet MS"/>
        </w:rPr>
      </w:pPr>
      <w:r>
        <w:rPr>
          <w:rFonts w:ascii="Trebuchet MS" w:hAnsi="Trebuchet MS"/>
        </w:rPr>
        <w:t>The consultation d</w:t>
      </w:r>
      <w:r w:rsidR="00B11A33">
        <w:rPr>
          <w:rFonts w:ascii="Trebuchet MS" w:hAnsi="Trebuchet MS"/>
        </w:rPr>
        <w:t xml:space="preserve">ocument should clearly signal where further information </w:t>
      </w:r>
      <w:r w:rsidR="00F80D48">
        <w:rPr>
          <w:rFonts w:ascii="Trebuchet MS" w:hAnsi="Trebuchet MS"/>
        </w:rPr>
        <w:t xml:space="preserve">is available. </w:t>
      </w:r>
    </w:p>
    <w:p w:rsidR="00632D01" w:rsidRPr="00632D01" w:rsidRDefault="00632D01" w:rsidP="00632D01">
      <w:pPr>
        <w:pStyle w:val="ListParagraph"/>
        <w:rPr>
          <w:rFonts w:ascii="Trebuchet MS" w:hAnsi="Trebuchet MS"/>
        </w:rPr>
      </w:pPr>
    </w:p>
    <w:p w:rsidR="00632D01" w:rsidRDefault="00632D01" w:rsidP="00A94690">
      <w:pPr>
        <w:pStyle w:val="ListParagraph"/>
        <w:numPr>
          <w:ilvl w:val="0"/>
          <w:numId w:val="6"/>
        </w:numPr>
        <w:spacing w:after="0" w:line="240" w:lineRule="auto"/>
        <w:rPr>
          <w:rFonts w:ascii="Trebuchet MS" w:hAnsi="Trebuchet MS"/>
        </w:rPr>
      </w:pPr>
      <w:r>
        <w:rPr>
          <w:rFonts w:ascii="Trebuchet MS" w:hAnsi="Trebuchet MS"/>
        </w:rPr>
        <w:t>Representatives from NHS Cumbria CCG and the Success Regime should meet with members of the LGBT community.</w:t>
      </w:r>
    </w:p>
    <w:p w:rsidR="00D51F73" w:rsidRPr="00D51F73" w:rsidRDefault="00D51F73" w:rsidP="00D51F73">
      <w:pPr>
        <w:pStyle w:val="ListParagraph"/>
        <w:rPr>
          <w:rFonts w:ascii="Trebuchet MS" w:hAnsi="Trebuchet MS"/>
        </w:rPr>
      </w:pPr>
    </w:p>
    <w:p w:rsidR="00D51F73" w:rsidRDefault="00D51F73" w:rsidP="00D51F73">
      <w:pPr>
        <w:pStyle w:val="ListParagraph"/>
        <w:numPr>
          <w:ilvl w:val="0"/>
          <w:numId w:val="6"/>
        </w:numPr>
        <w:spacing w:after="0" w:line="240" w:lineRule="auto"/>
        <w:rPr>
          <w:rFonts w:ascii="Trebuchet MS" w:hAnsi="Trebuchet MS"/>
        </w:rPr>
      </w:pPr>
      <w:r>
        <w:rPr>
          <w:rFonts w:ascii="Trebuchet MS" w:hAnsi="Trebuchet MS"/>
        </w:rPr>
        <w:t xml:space="preserve"> T</w:t>
      </w:r>
      <w:r w:rsidRPr="00D51F73">
        <w:rPr>
          <w:rFonts w:ascii="Trebuchet MS" w:hAnsi="Trebuchet MS"/>
        </w:rPr>
        <w:t>he consultation team should produce a flow diagram describing the proces</w:t>
      </w:r>
      <w:r>
        <w:rPr>
          <w:rFonts w:ascii="Trebuchet MS" w:hAnsi="Trebuchet MS"/>
        </w:rPr>
        <w:t xml:space="preserve">s through to decision making. </w:t>
      </w:r>
    </w:p>
    <w:p w:rsidR="001E3303" w:rsidRPr="001E3303" w:rsidRDefault="001E3303" w:rsidP="001E3303">
      <w:pPr>
        <w:pStyle w:val="ListParagraph"/>
        <w:rPr>
          <w:rFonts w:ascii="Trebuchet MS" w:hAnsi="Trebuchet MS"/>
        </w:rPr>
      </w:pPr>
    </w:p>
    <w:p w:rsidR="00D51F73" w:rsidRPr="001E3303" w:rsidRDefault="001E3303" w:rsidP="00D51F73">
      <w:pPr>
        <w:pStyle w:val="ListParagraph"/>
        <w:numPr>
          <w:ilvl w:val="0"/>
          <w:numId w:val="6"/>
        </w:numPr>
        <w:spacing w:after="0" w:line="240" w:lineRule="auto"/>
        <w:rPr>
          <w:rFonts w:ascii="Trebuchet MS" w:hAnsi="Trebuchet MS"/>
        </w:rPr>
      </w:pPr>
      <w:r>
        <w:rPr>
          <w:rFonts w:ascii="Trebuchet MS" w:hAnsi="Trebuchet MS"/>
        </w:rPr>
        <w:t>All chairs should be briefed that they should remain impartial</w:t>
      </w:r>
    </w:p>
    <w:p w:rsidR="00D51F73" w:rsidRPr="00D51F73" w:rsidRDefault="00D51F73" w:rsidP="00D51F73">
      <w:pPr>
        <w:pStyle w:val="ListParagraph"/>
        <w:spacing w:after="0" w:line="240" w:lineRule="auto"/>
        <w:rPr>
          <w:rFonts w:ascii="Trebuchet MS" w:hAnsi="Trebuchet MS"/>
        </w:rPr>
      </w:pPr>
    </w:p>
    <w:p w:rsidR="00D51F73" w:rsidRPr="00D51F73" w:rsidRDefault="00D51F73" w:rsidP="00D51F73">
      <w:pPr>
        <w:pStyle w:val="ListParagraph"/>
        <w:numPr>
          <w:ilvl w:val="0"/>
          <w:numId w:val="6"/>
        </w:numPr>
        <w:spacing w:after="0" w:line="240" w:lineRule="auto"/>
        <w:rPr>
          <w:rFonts w:ascii="Trebuchet MS" w:hAnsi="Trebuchet MS"/>
        </w:rPr>
      </w:pPr>
      <w:r>
        <w:rPr>
          <w:rFonts w:ascii="Trebuchet MS" w:hAnsi="Trebuchet MS"/>
        </w:rPr>
        <w:t xml:space="preserve">Name </w:t>
      </w:r>
      <w:r w:rsidRPr="00D51F73">
        <w:rPr>
          <w:rFonts w:ascii="Trebuchet MS" w:hAnsi="Trebuchet MS"/>
        </w:rPr>
        <w:t>plates for the top table speakers</w:t>
      </w:r>
    </w:p>
    <w:p w:rsidR="00D51F73" w:rsidRPr="00D51F73" w:rsidRDefault="00D51F73" w:rsidP="00D51F73">
      <w:pPr>
        <w:spacing w:after="0" w:line="240" w:lineRule="auto"/>
        <w:ind w:left="360"/>
        <w:rPr>
          <w:rFonts w:ascii="Trebuchet MS" w:hAnsi="Trebuchet MS"/>
        </w:rPr>
      </w:pPr>
    </w:p>
    <w:p w:rsidR="00D51F73" w:rsidRDefault="001E3303" w:rsidP="00FD13C5">
      <w:pPr>
        <w:pStyle w:val="ListParagraph"/>
        <w:numPr>
          <w:ilvl w:val="0"/>
          <w:numId w:val="6"/>
        </w:numPr>
        <w:spacing w:after="0" w:line="240" w:lineRule="auto"/>
        <w:rPr>
          <w:rFonts w:ascii="Trebuchet MS" w:hAnsi="Trebuchet MS"/>
        </w:rPr>
      </w:pPr>
      <w:r w:rsidRPr="001E3303">
        <w:rPr>
          <w:rFonts w:ascii="Trebuchet MS" w:hAnsi="Trebuchet MS"/>
        </w:rPr>
        <w:t>Amend</w:t>
      </w:r>
      <w:r w:rsidR="00D51F73" w:rsidRPr="001E3303">
        <w:rPr>
          <w:rFonts w:ascii="Trebuchet MS" w:hAnsi="Trebuchet MS"/>
        </w:rPr>
        <w:t xml:space="preserve"> the type </w:t>
      </w:r>
      <w:r w:rsidRPr="001E3303">
        <w:rPr>
          <w:rFonts w:ascii="Trebuchet MS" w:hAnsi="Trebuchet MS"/>
        </w:rPr>
        <w:t xml:space="preserve">on the </w:t>
      </w:r>
      <w:r w:rsidR="00D51F73" w:rsidRPr="001E3303">
        <w:rPr>
          <w:rFonts w:ascii="Trebuchet MS" w:hAnsi="Trebuchet MS"/>
        </w:rPr>
        <w:t>publications section of the website</w:t>
      </w:r>
      <w:r>
        <w:rPr>
          <w:rFonts w:ascii="Trebuchet MS" w:hAnsi="Trebuchet MS"/>
        </w:rPr>
        <w:t xml:space="preserve"> so that it is easier to read </w:t>
      </w:r>
    </w:p>
    <w:p w:rsidR="001E3303" w:rsidRPr="001E3303" w:rsidRDefault="001E3303" w:rsidP="001E3303">
      <w:pPr>
        <w:spacing w:after="0" w:line="240" w:lineRule="auto"/>
        <w:rPr>
          <w:rFonts w:ascii="Trebuchet MS" w:hAnsi="Trebuchet MS"/>
        </w:rPr>
      </w:pPr>
    </w:p>
    <w:p w:rsidR="001E3303" w:rsidRDefault="001E3303" w:rsidP="001E3303">
      <w:pPr>
        <w:pStyle w:val="ListParagraph"/>
        <w:numPr>
          <w:ilvl w:val="0"/>
          <w:numId w:val="6"/>
        </w:numPr>
        <w:spacing w:after="0" w:line="240" w:lineRule="auto"/>
        <w:rPr>
          <w:rFonts w:ascii="Trebuchet MS" w:hAnsi="Trebuchet MS"/>
        </w:rPr>
      </w:pPr>
      <w:r>
        <w:rPr>
          <w:rFonts w:ascii="Trebuchet MS" w:hAnsi="Trebuchet MS"/>
        </w:rPr>
        <w:t xml:space="preserve">Contact </w:t>
      </w:r>
      <w:r w:rsidR="00D51F73" w:rsidRPr="00D51F73">
        <w:rPr>
          <w:rFonts w:ascii="Trebuchet MS" w:hAnsi="Trebuchet MS"/>
        </w:rPr>
        <w:t xml:space="preserve">Parish Councils (Chris Shaw) to distribute </w:t>
      </w:r>
      <w:r>
        <w:rPr>
          <w:rFonts w:ascii="Trebuchet MS" w:hAnsi="Trebuchet MS"/>
        </w:rPr>
        <w:t xml:space="preserve">the </w:t>
      </w:r>
      <w:r w:rsidR="00D51F73" w:rsidRPr="00D51F73">
        <w:rPr>
          <w:rFonts w:ascii="Trebuchet MS" w:hAnsi="Trebuchet MS"/>
        </w:rPr>
        <w:t>consultation doc</w:t>
      </w:r>
      <w:r>
        <w:rPr>
          <w:rFonts w:ascii="Trebuchet MS" w:hAnsi="Trebuchet MS"/>
        </w:rPr>
        <w:t>ument</w:t>
      </w:r>
    </w:p>
    <w:p w:rsidR="001E3303" w:rsidRPr="001E3303" w:rsidRDefault="001E3303" w:rsidP="001E3303">
      <w:pPr>
        <w:pStyle w:val="ListParagraph"/>
        <w:rPr>
          <w:rFonts w:ascii="Trebuchet MS" w:hAnsi="Trebuchet MS"/>
        </w:rPr>
      </w:pPr>
    </w:p>
    <w:p w:rsidR="00F80D48" w:rsidRDefault="00D51F73" w:rsidP="001E3303">
      <w:pPr>
        <w:pStyle w:val="ListParagraph"/>
        <w:numPr>
          <w:ilvl w:val="0"/>
          <w:numId w:val="6"/>
        </w:numPr>
        <w:spacing w:after="0" w:line="240" w:lineRule="auto"/>
        <w:rPr>
          <w:rFonts w:ascii="Trebuchet MS" w:hAnsi="Trebuchet MS"/>
        </w:rPr>
      </w:pPr>
      <w:r w:rsidRPr="001E3303">
        <w:rPr>
          <w:rFonts w:ascii="Trebuchet MS" w:hAnsi="Trebuchet MS"/>
        </w:rPr>
        <w:t xml:space="preserve">Check Easy Read rules and change </w:t>
      </w:r>
      <w:r w:rsidR="001E3303">
        <w:rPr>
          <w:rFonts w:ascii="Trebuchet MS" w:hAnsi="Trebuchet MS"/>
        </w:rPr>
        <w:t>Easy Read version if necessary to reflect the advice of the group.</w:t>
      </w:r>
    </w:p>
    <w:p w:rsidR="0007543C" w:rsidRPr="0007543C" w:rsidRDefault="0007543C" w:rsidP="0007543C">
      <w:pPr>
        <w:pStyle w:val="ListParagraph"/>
        <w:rPr>
          <w:rFonts w:ascii="Trebuchet MS" w:hAnsi="Trebuchet MS"/>
        </w:rPr>
      </w:pPr>
    </w:p>
    <w:p w:rsidR="0007543C" w:rsidRDefault="0007543C" w:rsidP="0007543C">
      <w:pPr>
        <w:pStyle w:val="ListParagraph"/>
        <w:numPr>
          <w:ilvl w:val="0"/>
          <w:numId w:val="6"/>
        </w:numPr>
        <w:spacing w:after="0" w:line="240" w:lineRule="auto"/>
        <w:rPr>
          <w:rFonts w:ascii="Trebuchet MS" w:hAnsi="Trebuchet MS"/>
        </w:rPr>
      </w:pPr>
      <w:r w:rsidRPr="0007543C">
        <w:rPr>
          <w:rFonts w:ascii="Trebuchet MS" w:hAnsi="Trebuchet MS"/>
        </w:rPr>
        <w:t>Working through Chris Shaw, the consultation team should seek to involve parish councils in the distribution of consultation documents.</w:t>
      </w:r>
    </w:p>
    <w:p w:rsidR="0007543C" w:rsidRPr="0007543C" w:rsidRDefault="0007543C" w:rsidP="0007543C">
      <w:pPr>
        <w:pStyle w:val="ListParagraph"/>
        <w:rPr>
          <w:rFonts w:ascii="Trebuchet MS" w:hAnsi="Trebuchet MS"/>
        </w:rPr>
      </w:pPr>
    </w:p>
    <w:p w:rsidR="0007543C" w:rsidRPr="00405ABE" w:rsidRDefault="0007543C" w:rsidP="0007543C">
      <w:pPr>
        <w:pStyle w:val="ListParagraph"/>
        <w:numPr>
          <w:ilvl w:val="0"/>
          <w:numId w:val="6"/>
        </w:numPr>
        <w:spacing w:after="0" w:line="240" w:lineRule="auto"/>
        <w:rPr>
          <w:rFonts w:ascii="Trebuchet MS" w:hAnsi="Trebuchet MS"/>
        </w:rPr>
      </w:pPr>
      <w:r w:rsidRPr="00405ABE">
        <w:rPr>
          <w:rFonts w:ascii="Trebuchet MS" w:hAnsi="Trebuchet MS"/>
        </w:rPr>
        <w:t xml:space="preserve">Postcode analysis </w:t>
      </w:r>
      <w:r w:rsidR="00405ABE" w:rsidRPr="00405ABE">
        <w:rPr>
          <w:rFonts w:ascii="Trebuchet MS" w:hAnsi="Trebuchet MS"/>
        </w:rPr>
        <w:t xml:space="preserve">should </w:t>
      </w:r>
      <w:r w:rsidRPr="00405ABE">
        <w:rPr>
          <w:rFonts w:ascii="Trebuchet MS" w:hAnsi="Trebuchet MS"/>
        </w:rPr>
        <w:t xml:space="preserve">be carried out to show where the response rate </w:t>
      </w:r>
      <w:r w:rsidR="00405ABE" w:rsidRPr="00405ABE">
        <w:rPr>
          <w:rFonts w:ascii="Trebuchet MS" w:hAnsi="Trebuchet MS"/>
        </w:rPr>
        <w:t>was lower and where it was higher in order to ensure that adequate resources were being deployed in the areas of lower response.</w:t>
      </w:r>
      <w:r w:rsidRPr="00405ABE">
        <w:rPr>
          <w:rFonts w:ascii="Trebuchet MS" w:hAnsi="Trebuchet MS"/>
        </w:rPr>
        <w:br/>
      </w:r>
    </w:p>
    <w:p w:rsidR="0007543C" w:rsidRPr="00405ABE" w:rsidRDefault="0007543C" w:rsidP="0007543C">
      <w:pPr>
        <w:pStyle w:val="ListParagraph"/>
        <w:numPr>
          <w:ilvl w:val="0"/>
          <w:numId w:val="6"/>
        </w:numPr>
        <w:spacing w:after="0" w:line="240" w:lineRule="auto"/>
        <w:rPr>
          <w:rFonts w:ascii="Trebuchet MS" w:hAnsi="Trebuchet MS"/>
        </w:rPr>
      </w:pPr>
      <w:r w:rsidRPr="00405ABE">
        <w:rPr>
          <w:rFonts w:ascii="Trebuchet MS" w:hAnsi="Trebuchet MS"/>
        </w:rPr>
        <w:t>The group recommended further advertis</w:t>
      </w:r>
      <w:r w:rsidR="00405ABE" w:rsidRPr="00405ABE">
        <w:rPr>
          <w:rFonts w:ascii="Trebuchet MS" w:hAnsi="Trebuchet MS"/>
        </w:rPr>
        <w:t>ing.</w:t>
      </w:r>
    </w:p>
    <w:p w:rsidR="00405ABE" w:rsidRPr="00405ABE" w:rsidRDefault="00405ABE" w:rsidP="00405ABE">
      <w:pPr>
        <w:pStyle w:val="ListParagraph"/>
        <w:spacing w:after="0" w:line="240" w:lineRule="auto"/>
        <w:rPr>
          <w:rFonts w:ascii="Trebuchet MS" w:hAnsi="Trebuchet MS"/>
        </w:rPr>
      </w:pPr>
    </w:p>
    <w:p w:rsidR="00405ABE" w:rsidRPr="00405ABE" w:rsidRDefault="00405ABE" w:rsidP="00405ABE">
      <w:pPr>
        <w:pStyle w:val="ListParagraph"/>
        <w:numPr>
          <w:ilvl w:val="0"/>
          <w:numId w:val="6"/>
        </w:numPr>
        <w:tabs>
          <w:tab w:val="left" w:pos="2145"/>
        </w:tabs>
        <w:spacing w:after="0" w:line="240" w:lineRule="auto"/>
        <w:rPr>
          <w:rFonts w:ascii="Trebuchet MS" w:hAnsi="Trebuchet MS"/>
        </w:rPr>
      </w:pPr>
      <w:r w:rsidRPr="00405ABE">
        <w:rPr>
          <w:rFonts w:ascii="Trebuchet MS" w:hAnsi="Trebuchet MS"/>
        </w:rPr>
        <w:t>The consultation team should explore the feasibility of a delivery of some form of consultation leaflet to all households.</w:t>
      </w:r>
    </w:p>
    <w:p w:rsidR="0007543C" w:rsidRPr="00405ABE" w:rsidRDefault="0007543C" w:rsidP="00405ABE">
      <w:pPr>
        <w:pStyle w:val="ListParagraph"/>
        <w:spacing w:after="0" w:line="240" w:lineRule="auto"/>
        <w:rPr>
          <w:rFonts w:ascii="Trebuchet MS" w:hAnsi="Trebuchet MS"/>
        </w:rPr>
      </w:pPr>
    </w:p>
    <w:p w:rsidR="0007543C" w:rsidRPr="00405ABE" w:rsidRDefault="0007543C" w:rsidP="0007543C">
      <w:pPr>
        <w:pStyle w:val="ListParagraph"/>
        <w:numPr>
          <w:ilvl w:val="0"/>
          <w:numId w:val="6"/>
        </w:numPr>
        <w:spacing w:after="0" w:line="240" w:lineRule="auto"/>
        <w:rPr>
          <w:rFonts w:ascii="Trebuchet MS" w:hAnsi="Trebuchet MS"/>
        </w:rPr>
      </w:pPr>
      <w:r w:rsidRPr="00405ABE">
        <w:rPr>
          <w:rFonts w:ascii="Trebuchet MS" w:hAnsi="Trebuchet MS"/>
        </w:rPr>
        <w:t xml:space="preserve">The briefing notes should be </w:t>
      </w:r>
      <w:r w:rsidR="00405ABE" w:rsidRPr="00405ABE">
        <w:rPr>
          <w:rFonts w:ascii="Trebuchet MS" w:hAnsi="Trebuchet MS"/>
        </w:rPr>
        <w:t xml:space="preserve">made </w:t>
      </w:r>
      <w:r w:rsidRPr="00405ABE">
        <w:rPr>
          <w:rFonts w:ascii="Trebuchet MS" w:hAnsi="Trebuchet MS"/>
        </w:rPr>
        <w:t>more visible on the website.</w:t>
      </w:r>
    </w:p>
    <w:p w:rsidR="0007543C" w:rsidRPr="00405ABE" w:rsidRDefault="0007543C" w:rsidP="0007543C">
      <w:pPr>
        <w:spacing w:after="0" w:line="240" w:lineRule="auto"/>
        <w:ind w:left="360"/>
        <w:rPr>
          <w:rFonts w:ascii="Trebuchet MS" w:hAnsi="Trebuchet MS"/>
        </w:rPr>
      </w:pPr>
    </w:p>
    <w:p w:rsidR="007E5482" w:rsidRPr="00405ABE" w:rsidRDefault="007E5482" w:rsidP="00A94690">
      <w:pPr>
        <w:spacing w:after="0" w:line="240" w:lineRule="auto"/>
        <w:ind w:left="360"/>
        <w:rPr>
          <w:rFonts w:ascii="Trebuchet MS" w:hAnsi="Trebuchet MS"/>
        </w:rPr>
      </w:pPr>
    </w:p>
    <w:sectPr w:rsidR="007E5482" w:rsidRPr="00405A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95DE0"/>
    <w:multiLevelType w:val="hybridMultilevel"/>
    <w:tmpl w:val="414EB0C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9D7A53"/>
    <w:multiLevelType w:val="hybridMultilevel"/>
    <w:tmpl w:val="2D94D4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F20E7A"/>
    <w:multiLevelType w:val="hybridMultilevel"/>
    <w:tmpl w:val="0400AF1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4807774E"/>
    <w:multiLevelType w:val="hybridMultilevel"/>
    <w:tmpl w:val="5F20E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EA12B5"/>
    <w:multiLevelType w:val="hybridMultilevel"/>
    <w:tmpl w:val="9B2C63D6"/>
    <w:lvl w:ilvl="0" w:tplc="43BAAFCC">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 w15:restartNumberingAfterBreak="0">
    <w:nsid w:val="64142257"/>
    <w:multiLevelType w:val="hybridMultilevel"/>
    <w:tmpl w:val="549EC3A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2F1AE7"/>
    <w:multiLevelType w:val="hybridMultilevel"/>
    <w:tmpl w:val="A4EA1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3F335C"/>
    <w:multiLevelType w:val="hybridMultilevel"/>
    <w:tmpl w:val="549EC3A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727871"/>
    <w:multiLevelType w:val="hybridMultilevel"/>
    <w:tmpl w:val="ECF63DF4"/>
    <w:lvl w:ilvl="0" w:tplc="62BE8A7A">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3"/>
  </w:num>
  <w:num w:numId="5">
    <w:abstractNumId w:val="6"/>
  </w:num>
  <w:num w:numId="6">
    <w:abstractNumId w:val="1"/>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126"/>
    <w:rsid w:val="00003B0E"/>
    <w:rsid w:val="00074420"/>
    <w:rsid w:val="00074F92"/>
    <w:rsid w:val="0007543C"/>
    <w:rsid w:val="0009357B"/>
    <w:rsid w:val="000A52E6"/>
    <w:rsid w:val="000C6DAF"/>
    <w:rsid w:val="00144A72"/>
    <w:rsid w:val="001534A7"/>
    <w:rsid w:val="001534B7"/>
    <w:rsid w:val="001549AF"/>
    <w:rsid w:val="001A334A"/>
    <w:rsid w:val="001D3486"/>
    <w:rsid w:val="001E3303"/>
    <w:rsid w:val="00203344"/>
    <w:rsid w:val="00206B89"/>
    <w:rsid w:val="00224308"/>
    <w:rsid w:val="00237F1C"/>
    <w:rsid w:val="00260D19"/>
    <w:rsid w:val="00267FA7"/>
    <w:rsid w:val="00282CCD"/>
    <w:rsid w:val="002A07B5"/>
    <w:rsid w:val="002A29AC"/>
    <w:rsid w:val="002A52FB"/>
    <w:rsid w:val="002B0FA7"/>
    <w:rsid w:val="002C402C"/>
    <w:rsid w:val="002D319A"/>
    <w:rsid w:val="002F5F83"/>
    <w:rsid w:val="00306F98"/>
    <w:rsid w:val="0031078B"/>
    <w:rsid w:val="00335B07"/>
    <w:rsid w:val="0037381F"/>
    <w:rsid w:val="00373A16"/>
    <w:rsid w:val="003816CB"/>
    <w:rsid w:val="003B0AFA"/>
    <w:rsid w:val="003D56EE"/>
    <w:rsid w:val="003E0421"/>
    <w:rsid w:val="0040218A"/>
    <w:rsid w:val="00405ABE"/>
    <w:rsid w:val="0043387F"/>
    <w:rsid w:val="00443399"/>
    <w:rsid w:val="00444790"/>
    <w:rsid w:val="004466FF"/>
    <w:rsid w:val="004E6324"/>
    <w:rsid w:val="00504409"/>
    <w:rsid w:val="00507BE1"/>
    <w:rsid w:val="00511224"/>
    <w:rsid w:val="005209F3"/>
    <w:rsid w:val="00530137"/>
    <w:rsid w:val="00547164"/>
    <w:rsid w:val="005A0AE7"/>
    <w:rsid w:val="005B154B"/>
    <w:rsid w:val="005E03AD"/>
    <w:rsid w:val="005E3BC0"/>
    <w:rsid w:val="00603E12"/>
    <w:rsid w:val="00632D01"/>
    <w:rsid w:val="006465B5"/>
    <w:rsid w:val="00652688"/>
    <w:rsid w:val="00681629"/>
    <w:rsid w:val="00682645"/>
    <w:rsid w:val="006A54F1"/>
    <w:rsid w:val="006A7834"/>
    <w:rsid w:val="006B4716"/>
    <w:rsid w:val="006D1CEA"/>
    <w:rsid w:val="00714617"/>
    <w:rsid w:val="00743F8F"/>
    <w:rsid w:val="007600D2"/>
    <w:rsid w:val="007639D3"/>
    <w:rsid w:val="0078586E"/>
    <w:rsid w:val="007909AA"/>
    <w:rsid w:val="007B7BE6"/>
    <w:rsid w:val="007C4E54"/>
    <w:rsid w:val="007D58B8"/>
    <w:rsid w:val="007E5482"/>
    <w:rsid w:val="00812D54"/>
    <w:rsid w:val="00815247"/>
    <w:rsid w:val="008224DF"/>
    <w:rsid w:val="008312DA"/>
    <w:rsid w:val="00841B75"/>
    <w:rsid w:val="00843EDB"/>
    <w:rsid w:val="008607B6"/>
    <w:rsid w:val="00876854"/>
    <w:rsid w:val="008A7183"/>
    <w:rsid w:val="008C251D"/>
    <w:rsid w:val="008C6FBE"/>
    <w:rsid w:val="008C7E83"/>
    <w:rsid w:val="008D3FEE"/>
    <w:rsid w:val="008D44EE"/>
    <w:rsid w:val="008D79F6"/>
    <w:rsid w:val="008E27F0"/>
    <w:rsid w:val="008E5A65"/>
    <w:rsid w:val="009025A1"/>
    <w:rsid w:val="00984980"/>
    <w:rsid w:val="00995878"/>
    <w:rsid w:val="009D101C"/>
    <w:rsid w:val="009D26E9"/>
    <w:rsid w:val="009E5B3B"/>
    <w:rsid w:val="00A04170"/>
    <w:rsid w:val="00A24567"/>
    <w:rsid w:val="00A271ED"/>
    <w:rsid w:val="00A55829"/>
    <w:rsid w:val="00A605E5"/>
    <w:rsid w:val="00A82DFB"/>
    <w:rsid w:val="00A86E9E"/>
    <w:rsid w:val="00A94690"/>
    <w:rsid w:val="00AC37B1"/>
    <w:rsid w:val="00AF0202"/>
    <w:rsid w:val="00AF773D"/>
    <w:rsid w:val="00B026B8"/>
    <w:rsid w:val="00B11A33"/>
    <w:rsid w:val="00B32AF6"/>
    <w:rsid w:val="00B4025E"/>
    <w:rsid w:val="00B53D37"/>
    <w:rsid w:val="00B63FC7"/>
    <w:rsid w:val="00B72BD7"/>
    <w:rsid w:val="00B82D61"/>
    <w:rsid w:val="00B92729"/>
    <w:rsid w:val="00BA6A37"/>
    <w:rsid w:val="00BB6432"/>
    <w:rsid w:val="00BB6761"/>
    <w:rsid w:val="00BC2F0B"/>
    <w:rsid w:val="00BE4E2E"/>
    <w:rsid w:val="00C14281"/>
    <w:rsid w:val="00C2757D"/>
    <w:rsid w:val="00C375D2"/>
    <w:rsid w:val="00C45614"/>
    <w:rsid w:val="00C73A9A"/>
    <w:rsid w:val="00D15C9A"/>
    <w:rsid w:val="00D21AAE"/>
    <w:rsid w:val="00D32FC4"/>
    <w:rsid w:val="00D51F73"/>
    <w:rsid w:val="00D55618"/>
    <w:rsid w:val="00D70F9E"/>
    <w:rsid w:val="00D72126"/>
    <w:rsid w:val="00DD1965"/>
    <w:rsid w:val="00DE3178"/>
    <w:rsid w:val="00E157AA"/>
    <w:rsid w:val="00E250E8"/>
    <w:rsid w:val="00E35ADD"/>
    <w:rsid w:val="00E6154F"/>
    <w:rsid w:val="00E77979"/>
    <w:rsid w:val="00E903AE"/>
    <w:rsid w:val="00EA50D8"/>
    <w:rsid w:val="00F21059"/>
    <w:rsid w:val="00F36A1B"/>
    <w:rsid w:val="00F45E62"/>
    <w:rsid w:val="00F472EC"/>
    <w:rsid w:val="00F546AA"/>
    <w:rsid w:val="00F80D48"/>
    <w:rsid w:val="00F92330"/>
    <w:rsid w:val="00FA742B"/>
    <w:rsid w:val="00FF1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B0F216-09FF-49BC-9136-5FB9EAF03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E12"/>
    <w:pPr>
      <w:ind w:left="720"/>
      <w:contextualSpacing/>
    </w:pPr>
  </w:style>
  <w:style w:type="paragraph" w:styleId="BalloonText">
    <w:name w:val="Balloon Text"/>
    <w:basedOn w:val="Normal"/>
    <w:link w:val="BalloonTextChar"/>
    <w:uiPriority w:val="99"/>
    <w:semiHidden/>
    <w:unhideWhenUsed/>
    <w:rsid w:val="006A54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4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1774</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Mackay</dc:creator>
  <cp:keywords/>
  <dc:description/>
  <cp:lastModifiedBy>Stephen Hall</cp:lastModifiedBy>
  <cp:revision>2</cp:revision>
  <cp:lastPrinted>2016-09-29T11:30:00Z</cp:lastPrinted>
  <dcterms:created xsi:type="dcterms:W3CDTF">2017-03-06T13:52:00Z</dcterms:created>
  <dcterms:modified xsi:type="dcterms:W3CDTF">2017-03-06T13:52:00Z</dcterms:modified>
</cp:coreProperties>
</file>