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CE2" w:rsidRPr="00FF6795" w:rsidTr="00A53CE2">
        <w:tc>
          <w:tcPr>
            <w:tcW w:w="9016" w:type="dxa"/>
          </w:tcPr>
          <w:p w:rsidR="00A53CE2" w:rsidRDefault="00A53CE2" w:rsidP="00A53CE2">
            <w:pPr>
              <w:jc w:val="center"/>
              <w:rPr>
                <w:rFonts w:ascii="Trebuchet MS" w:hAnsi="Trebuchet MS"/>
                <w:sz w:val="28"/>
              </w:rPr>
            </w:pPr>
          </w:p>
          <w:p w:rsidR="00A53CE2" w:rsidRPr="00FF6795" w:rsidRDefault="00A53CE2" w:rsidP="00A53CE2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Healthcare for the Future</w:t>
            </w:r>
          </w:p>
          <w:p w:rsidR="00A53CE2" w:rsidRDefault="00A53CE2" w:rsidP="00A53CE2">
            <w:pPr>
              <w:jc w:val="center"/>
              <w:rPr>
                <w:rFonts w:ascii="Trebuchet MS" w:hAnsi="Trebuchet MS"/>
                <w:sz w:val="28"/>
              </w:rPr>
            </w:pPr>
            <w:r w:rsidRPr="00FF6795">
              <w:rPr>
                <w:rFonts w:ascii="Trebuchet MS" w:hAnsi="Trebuchet MS"/>
                <w:sz w:val="28"/>
              </w:rPr>
              <w:t>Comparative Consultation Response Rates</w:t>
            </w:r>
          </w:p>
          <w:p w:rsidR="00A53CE2" w:rsidRPr="00FF6795" w:rsidRDefault="00A53CE2" w:rsidP="00A53CE2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FF6795" w:rsidRDefault="00FF6795">
      <w:pPr>
        <w:rPr>
          <w:rFonts w:ascii="Trebuchet MS" w:hAnsi="Trebuchet MS"/>
        </w:rPr>
      </w:pPr>
    </w:p>
    <w:p w:rsidR="00C03CB2" w:rsidRPr="00C03CB2" w:rsidRDefault="00C03CB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Statistics</w:t>
      </w:r>
    </w:p>
    <w:p w:rsidR="00DF7637" w:rsidRDefault="00FF679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following information </w:t>
      </w:r>
      <w:r w:rsidR="00A53CE2">
        <w:rPr>
          <w:rFonts w:ascii="Trebuchet MS" w:hAnsi="Trebuchet MS"/>
        </w:rPr>
        <w:t xml:space="preserve">regarding responses to the </w:t>
      </w:r>
      <w:r w:rsidR="00A53CE2">
        <w:rPr>
          <w:rFonts w:ascii="Trebuchet MS" w:hAnsi="Trebuchet MS"/>
          <w:i/>
        </w:rPr>
        <w:t xml:space="preserve">Healthcare for the Future Consultation </w:t>
      </w:r>
      <w:r>
        <w:rPr>
          <w:rFonts w:ascii="Trebuchet MS" w:hAnsi="Trebuchet MS"/>
        </w:rPr>
        <w:t xml:space="preserve">is taken from the independent report analysing consultation responses produced by The Campaigns Company. </w:t>
      </w:r>
    </w:p>
    <w:p w:rsidR="00FF6795" w:rsidRPr="00DF7637" w:rsidRDefault="00FF6795">
      <w:pPr>
        <w:rPr>
          <w:rFonts w:ascii="Trebuchet MS" w:hAnsi="Trebuchet MS"/>
        </w:rPr>
      </w:pPr>
      <w:r>
        <w:rPr>
          <w:rFonts w:ascii="Trebuchet MS" w:hAnsi="Trebuchet MS"/>
        </w:rPr>
        <w:t>Population figures are</w:t>
      </w:r>
      <w:r w:rsidR="00DF7637">
        <w:rPr>
          <w:rFonts w:ascii="Trebuchet MS" w:hAnsi="Trebuchet MS"/>
        </w:rPr>
        <w:t xml:space="preserve"> taken</w:t>
      </w:r>
      <w:r>
        <w:rPr>
          <w:rFonts w:ascii="Trebuchet MS" w:hAnsi="Trebuchet MS"/>
        </w:rPr>
        <w:t xml:space="preserve"> from the Office of National Statistics National </w:t>
      </w:r>
      <w:r w:rsidRPr="00FF6795">
        <w:rPr>
          <w:rFonts w:ascii="Trebuchet MS" w:hAnsi="Trebuchet MS"/>
        </w:rPr>
        <w:t>Population Estimates for UK, England and Wales, Scotland and Northern Ireland: mid-2015</w:t>
      </w:r>
      <w:r>
        <w:rPr>
          <w:rFonts w:ascii="Trebuchet MS" w:hAnsi="Trebuchet MS"/>
        </w:rPr>
        <w:t xml:space="preserve">. </w:t>
      </w:r>
      <w:r w:rsidR="00DF7637">
        <w:rPr>
          <w:rFonts w:ascii="Trebuchet MS" w:hAnsi="Trebuchet MS"/>
        </w:rPr>
        <w:t xml:space="preserve">The population </w:t>
      </w:r>
      <w:r>
        <w:rPr>
          <w:rFonts w:ascii="Trebuchet MS" w:hAnsi="Trebuchet MS"/>
        </w:rPr>
        <w:t xml:space="preserve">size in west, north and east </w:t>
      </w:r>
      <w:r w:rsidR="00DF7637">
        <w:rPr>
          <w:rFonts w:ascii="Trebuchet MS" w:hAnsi="Trebuchet MS"/>
        </w:rPr>
        <w:t xml:space="preserve">Cumbria is estimated to be </w:t>
      </w:r>
      <w:r w:rsidRPr="00FF6795">
        <w:rPr>
          <w:rFonts w:ascii="Trebuchet MS" w:hAnsi="Trebuchet MS"/>
          <w:b/>
        </w:rPr>
        <w:t>326,995</w:t>
      </w:r>
      <w:r w:rsidR="00DF7637">
        <w:rPr>
          <w:rFonts w:ascii="Trebuchet MS" w:hAnsi="Trebuchet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3084"/>
        <w:gridCol w:w="2700"/>
      </w:tblGrid>
      <w:tr w:rsidR="005C47C7" w:rsidRPr="00DF7637" w:rsidTr="005C47C7">
        <w:tc>
          <w:tcPr>
            <w:tcW w:w="3232" w:type="dxa"/>
          </w:tcPr>
          <w:p w:rsidR="005C47C7" w:rsidRPr="00DF7637" w:rsidRDefault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Method</w:t>
            </w:r>
          </w:p>
        </w:tc>
        <w:tc>
          <w:tcPr>
            <w:tcW w:w="3084" w:type="dxa"/>
          </w:tcPr>
          <w:p w:rsidR="005C47C7" w:rsidRPr="00DF7637" w:rsidRDefault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Total number of responses</w:t>
            </w:r>
          </w:p>
        </w:tc>
        <w:tc>
          <w:tcPr>
            <w:tcW w:w="2700" w:type="dxa"/>
          </w:tcPr>
          <w:p w:rsidR="005C47C7" w:rsidRPr="00DF7637" w:rsidRDefault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Population percentage %</w:t>
            </w:r>
          </w:p>
        </w:tc>
      </w:tr>
      <w:tr w:rsidR="005C47C7" w:rsidRPr="00DF7637" w:rsidTr="005C47C7">
        <w:tc>
          <w:tcPr>
            <w:tcW w:w="3232" w:type="dxa"/>
          </w:tcPr>
          <w:p w:rsidR="005C47C7" w:rsidRPr="00DF7637" w:rsidRDefault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Online consultation questionnaire</w:t>
            </w:r>
          </w:p>
        </w:tc>
        <w:tc>
          <w:tcPr>
            <w:tcW w:w="3084" w:type="dxa"/>
          </w:tcPr>
          <w:p w:rsidR="005C47C7" w:rsidRPr="00DF7637" w:rsidRDefault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2856</w:t>
            </w:r>
          </w:p>
        </w:tc>
        <w:tc>
          <w:tcPr>
            <w:tcW w:w="2700" w:type="dxa"/>
          </w:tcPr>
          <w:p w:rsidR="005C47C7" w:rsidRPr="00DF7637" w:rsidRDefault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0.9%</w:t>
            </w:r>
          </w:p>
        </w:tc>
      </w:tr>
      <w:tr w:rsidR="005C47C7" w:rsidRPr="00DF7637" w:rsidTr="005C47C7">
        <w:tc>
          <w:tcPr>
            <w:tcW w:w="3232" w:type="dxa"/>
          </w:tcPr>
          <w:p w:rsidR="005C47C7" w:rsidRPr="00DF7637" w:rsidRDefault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Paper consultation questionnaire</w:t>
            </w:r>
          </w:p>
        </w:tc>
        <w:tc>
          <w:tcPr>
            <w:tcW w:w="3084" w:type="dxa"/>
          </w:tcPr>
          <w:p w:rsidR="005C47C7" w:rsidRPr="00DF7637" w:rsidRDefault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854</w:t>
            </w:r>
          </w:p>
        </w:tc>
        <w:tc>
          <w:tcPr>
            <w:tcW w:w="2700" w:type="dxa"/>
          </w:tcPr>
          <w:p w:rsidR="005C47C7" w:rsidRPr="00DF7637" w:rsidRDefault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0.26%</w:t>
            </w:r>
          </w:p>
        </w:tc>
      </w:tr>
      <w:tr w:rsidR="005C47C7" w:rsidRPr="00DF7637" w:rsidTr="005C47C7">
        <w:tc>
          <w:tcPr>
            <w:tcW w:w="3232" w:type="dxa"/>
          </w:tcPr>
          <w:p w:rsidR="005C47C7" w:rsidRPr="00DF7637" w:rsidRDefault="002B228D" w:rsidP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 xml:space="preserve">Letters, </w:t>
            </w:r>
            <w:r w:rsidR="005C47C7" w:rsidRPr="00DF7637">
              <w:rPr>
                <w:rFonts w:ascii="Trebuchet MS" w:hAnsi="Trebuchet MS"/>
                <w:sz w:val="20"/>
              </w:rPr>
              <w:t>emails</w:t>
            </w:r>
            <w:r w:rsidRPr="00DF7637">
              <w:rPr>
                <w:rFonts w:ascii="Trebuchet MS" w:hAnsi="Trebuchet MS"/>
                <w:sz w:val="20"/>
              </w:rPr>
              <w:t xml:space="preserve"> and long-form submissions</w:t>
            </w:r>
            <w:r w:rsidR="005C47C7" w:rsidRPr="00DF7637">
              <w:rPr>
                <w:rFonts w:ascii="Trebuchet MS" w:hAnsi="Trebuchet MS"/>
                <w:sz w:val="20"/>
              </w:rPr>
              <w:t xml:space="preserve"> (from individuals</w:t>
            </w:r>
            <w:r w:rsidRPr="00DF7637">
              <w:rPr>
                <w:rFonts w:ascii="Trebuchet MS" w:hAnsi="Trebuchet MS"/>
                <w:sz w:val="20"/>
              </w:rPr>
              <w:t xml:space="preserve"> and organisations</w:t>
            </w:r>
            <w:r w:rsidR="005C47C7" w:rsidRPr="00DF7637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3084" w:type="dxa"/>
          </w:tcPr>
          <w:p w:rsidR="005C47C7" w:rsidRPr="00DF7637" w:rsidRDefault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314</w:t>
            </w:r>
          </w:p>
        </w:tc>
        <w:tc>
          <w:tcPr>
            <w:tcW w:w="2700" w:type="dxa"/>
          </w:tcPr>
          <w:p w:rsidR="005C47C7" w:rsidRPr="00DF7637" w:rsidRDefault="002B228D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0.1%</w:t>
            </w:r>
          </w:p>
        </w:tc>
      </w:tr>
      <w:tr w:rsidR="005C47C7" w:rsidRPr="00DF7637" w:rsidTr="005C47C7">
        <w:tc>
          <w:tcPr>
            <w:tcW w:w="3232" w:type="dxa"/>
          </w:tcPr>
          <w:p w:rsidR="005C47C7" w:rsidRPr="00DF7637" w:rsidRDefault="005C47C7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Telephone survey</w:t>
            </w:r>
          </w:p>
        </w:tc>
        <w:tc>
          <w:tcPr>
            <w:tcW w:w="3084" w:type="dxa"/>
          </w:tcPr>
          <w:p w:rsidR="005C47C7" w:rsidRPr="00DF7637" w:rsidRDefault="005C47C7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1002</w:t>
            </w:r>
          </w:p>
        </w:tc>
        <w:tc>
          <w:tcPr>
            <w:tcW w:w="2700" w:type="dxa"/>
          </w:tcPr>
          <w:p w:rsidR="005C47C7" w:rsidRPr="00DF7637" w:rsidRDefault="002B228D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0.3%</w:t>
            </w:r>
          </w:p>
        </w:tc>
      </w:tr>
      <w:tr w:rsidR="00FD199F" w:rsidRPr="00DF7637" w:rsidTr="005C47C7">
        <w:tc>
          <w:tcPr>
            <w:tcW w:w="3232" w:type="dxa"/>
          </w:tcPr>
          <w:p w:rsidR="00FD199F" w:rsidRPr="00DF7637" w:rsidRDefault="00DF7637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Total:</w:t>
            </w:r>
          </w:p>
        </w:tc>
        <w:tc>
          <w:tcPr>
            <w:tcW w:w="3084" w:type="dxa"/>
          </w:tcPr>
          <w:p w:rsidR="00FD199F" w:rsidRPr="00DF7637" w:rsidRDefault="00DF7637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5197</w:t>
            </w:r>
          </w:p>
        </w:tc>
        <w:tc>
          <w:tcPr>
            <w:tcW w:w="2700" w:type="dxa"/>
          </w:tcPr>
          <w:p w:rsidR="00FD199F" w:rsidRPr="00DF7637" w:rsidRDefault="004A3368" w:rsidP="00DF763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1.6%</w:t>
            </w:r>
          </w:p>
        </w:tc>
      </w:tr>
      <w:tr w:rsidR="005C47C7" w:rsidRPr="00DF7637" w:rsidTr="005C47C7">
        <w:tc>
          <w:tcPr>
            <w:tcW w:w="3232" w:type="dxa"/>
          </w:tcPr>
          <w:p w:rsidR="005C47C7" w:rsidRPr="00DF7637" w:rsidRDefault="002B228D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Petitions</w:t>
            </w:r>
          </w:p>
        </w:tc>
        <w:tc>
          <w:tcPr>
            <w:tcW w:w="3084" w:type="dxa"/>
          </w:tcPr>
          <w:p w:rsidR="005C47C7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9157</w:t>
            </w:r>
            <w:r w:rsidR="00DF7637" w:rsidRPr="00DF7637">
              <w:rPr>
                <w:rFonts w:ascii="Trebuchet MS" w:hAnsi="Trebuchet MS"/>
                <w:sz w:val="20"/>
              </w:rPr>
              <w:t xml:space="preserve"> -</w:t>
            </w:r>
            <w:r w:rsidR="00127C73" w:rsidRPr="00DF7637">
              <w:rPr>
                <w:rFonts w:ascii="Trebuchet MS" w:hAnsi="Trebuchet MS"/>
                <w:sz w:val="20"/>
              </w:rPr>
              <w:t xml:space="preserve"> Save our Services</w:t>
            </w:r>
            <w:r w:rsidR="00DF7637" w:rsidRPr="00DF7637">
              <w:rPr>
                <w:rFonts w:ascii="Trebuchet MS" w:hAnsi="Trebuchet MS"/>
                <w:sz w:val="20"/>
              </w:rPr>
              <w:t xml:space="preserve"> (CN Group)</w:t>
            </w:r>
          </w:p>
          <w:p w:rsidR="002B228D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394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>Say No to Nonsense - Stop the Success Regime</w:t>
            </w:r>
          </w:p>
          <w:p w:rsidR="002B228D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64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 xml:space="preserve">Women’s Institute </w:t>
            </w:r>
          </w:p>
          <w:p w:rsidR="002B228D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24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>Alston Labour Party: Petition Against The Success Regime's Proposals</w:t>
            </w:r>
          </w:p>
          <w:p w:rsidR="002B228D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698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>Our lives are under threat! Save Alston Cottage Hospital beds</w:t>
            </w:r>
          </w:p>
          <w:p w:rsidR="002B228D" w:rsidRPr="00DF7637" w:rsidRDefault="002B228D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313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>Penrith Border Labour Party: Success Regime Petition</w:t>
            </w:r>
          </w:p>
          <w:p w:rsidR="002B228D" w:rsidRPr="00DF7637" w:rsidRDefault="00127C73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5658</w:t>
            </w:r>
            <w:r w:rsidR="00DD2C6F" w:rsidRPr="00DF7637">
              <w:rPr>
                <w:rFonts w:ascii="Trebuchet MS" w:hAnsi="Trebuchet MS"/>
                <w:sz w:val="20"/>
              </w:rPr>
              <w:t xml:space="preserve"> </w:t>
            </w:r>
            <w:r w:rsidR="00DF7637" w:rsidRPr="00DF7637">
              <w:rPr>
                <w:rFonts w:ascii="Trebuchet MS" w:hAnsi="Trebuchet MS"/>
                <w:sz w:val="20"/>
              </w:rPr>
              <w:t xml:space="preserve">- </w:t>
            </w:r>
            <w:r w:rsidR="00DD2C6F" w:rsidRPr="00DF7637">
              <w:rPr>
                <w:rFonts w:ascii="Trebuchet MS" w:hAnsi="Trebuchet MS"/>
                <w:sz w:val="20"/>
              </w:rPr>
              <w:t xml:space="preserve">We Need West Cumberland Hospital online petition </w:t>
            </w:r>
          </w:p>
          <w:p w:rsidR="00127C73" w:rsidRPr="00DF7637" w:rsidRDefault="00127C73" w:rsidP="00DF763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13179</w:t>
            </w:r>
            <w:r w:rsidR="00DF7637" w:rsidRPr="00DF7637">
              <w:rPr>
                <w:rFonts w:ascii="Trebuchet MS" w:hAnsi="Trebuchet MS"/>
                <w:sz w:val="20"/>
              </w:rPr>
              <w:t xml:space="preserve"> - Petition to House of Commons</w:t>
            </w:r>
          </w:p>
          <w:p w:rsidR="00DF7637" w:rsidRPr="00DF7637" w:rsidRDefault="00DF7637" w:rsidP="005C47C7">
            <w:pPr>
              <w:rPr>
                <w:rFonts w:ascii="Trebuchet MS" w:hAnsi="Trebuchet MS"/>
                <w:b/>
                <w:sz w:val="20"/>
              </w:rPr>
            </w:pPr>
          </w:p>
          <w:p w:rsidR="00127C73" w:rsidRPr="00DF7637" w:rsidRDefault="00DD2C6F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 xml:space="preserve">Total: </w:t>
            </w:r>
            <w:r w:rsidR="00127C73" w:rsidRPr="00DF7637">
              <w:rPr>
                <w:rFonts w:ascii="Trebuchet MS" w:hAnsi="Trebuchet MS"/>
                <w:sz w:val="20"/>
              </w:rPr>
              <w:t>29,487</w:t>
            </w:r>
          </w:p>
        </w:tc>
        <w:tc>
          <w:tcPr>
            <w:tcW w:w="2700" w:type="dxa"/>
          </w:tcPr>
          <w:p w:rsidR="005C47C7" w:rsidRPr="00DF7637" w:rsidRDefault="00127C73" w:rsidP="005C47C7">
            <w:pPr>
              <w:rPr>
                <w:rFonts w:ascii="Trebuchet MS" w:hAnsi="Trebuchet MS"/>
                <w:sz w:val="20"/>
              </w:rPr>
            </w:pPr>
            <w:r w:rsidRPr="00DF7637">
              <w:rPr>
                <w:rFonts w:ascii="Trebuchet MS" w:hAnsi="Trebuchet MS"/>
                <w:sz w:val="20"/>
              </w:rPr>
              <w:t>9.0%</w:t>
            </w:r>
          </w:p>
        </w:tc>
      </w:tr>
      <w:tr w:rsidR="004A3368" w:rsidRPr="00DF7637" w:rsidTr="005C47C7">
        <w:tc>
          <w:tcPr>
            <w:tcW w:w="3232" w:type="dxa"/>
          </w:tcPr>
          <w:p w:rsidR="004A3368" w:rsidRPr="00DF7637" w:rsidRDefault="00DF7637" w:rsidP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ALL</w:t>
            </w:r>
            <w:r>
              <w:rPr>
                <w:rFonts w:ascii="Trebuchet MS" w:hAnsi="Trebuchet MS"/>
                <w:b/>
                <w:sz w:val="20"/>
              </w:rPr>
              <w:t>*</w:t>
            </w:r>
          </w:p>
        </w:tc>
        <w:tc>
          <w:tcPr>
            <w:tcW w:w="3084" w:type="dxa"/>
          </w:tcPr>
          <w:p w:rsidR="004A3368" w:rsidRPr="00DF7637" w:rsidRDefault="00DF7637" w:rsidP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34,684</w:t>
            </w:r>
          </w:p>
        </w:tc>
        <w:tc>
          <w:tcPr>
            <w:tcW w:w="2700" w:type="dxa"/>
          </w:tcPr>
          <w:p w:rsidR="004A3368" w:rsidRPr="00DF7637" w:rsidRDefault="004A3368" w:rsidP="005C47C7">
            <w:pPr>
              <w:rPr>
                <w:rFonts w:ascii="Trebuchet MS" w:hAnsi="Trebuchet MS"/>
                <w:b/>
                <w:sz w:val="20"/>
              </w:rPr>
            </w:pPr>
            <w:r w:rsidRPr="00DF7637">
              <w:rPr>
                <w:rFonts w:ascii="Trebuchet MS" w:hAnsi="Trebuchet MS"/>
                <w:b/>
                <w:sz w:val="20"/>
              </w:rPr>
              <w:t>10.7%</w:t>
            </w:r>
          </w:p>
        </w:tc>
      </w:tr>
    </w:tbl>
    <w:p w:rsidR="00FD199F" w:rsidRDefault="00FD199F" w:rsidP="002B228D">
      <w:pPr>
        <w:rPr>
          <w:rFonts w:ascii="Trebuchet MS" w:hAnsi="Trebuchet MS"/>
        </w:rPr>
      </w:pPr>
    </w:p>
    <w:p w:rsidR="00C03CB2" w:rsidRPr="00A53CE2" w:rsidRDefault="00DF7637" w:rsidP="002B228D">
      <w:pPr>
        <w:rPr>
          <w:rFonts w:ascii="Trebuchet MS" w:hAnsi="Trebuchet MS"/>
          <w:i/>
          <w:sz w:val="20"/>
        </w:rPr>
      </w:pPr>
      <w:r w:rsidRPr="00DF7637">
        <w:rPr>
          <w:rFonts w:ascii="Trebuchet MS" w:hAnsi="Trebuchet MS"/>
          <w:i/>
          <w:sz w:val="20"/>
        </w:rPr>
        <w:t>* The total number of responses does not include pre-consultation engagement feedback, which can be found in the Success Regime Progress Report.</w:t>
      </w:r>
    </w:p>
    <w:p w:rsidR="00DF7637" w:rsidRDefault="00C03CB2" w:rsidP="002B228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Comparative consultations</w:t>
      </w:r>
    </w:p>
    <w:p w:rsidR="00C03CB2" w:rsidRDefault="00C03CB2" w:rsidP="002B228D">
      <w:pPr>
        <w:rPr>
          <w:rFonts w:ascii="Trebuchet MS" w:hAnsi="Trebuchet MS"/>
        </w:rPr>
      </w:pPr>
      <w:r>
        <w:rPr>
          <w:rFonts w:ascii="Trebuchet MS" w:hAnsi="Trebuchet MS"/>
        </w:rPr>
        <w:t>Information provided by the Consultation Institute notes the following:</w:t>
      </w:r>
    </w:p>
    <w:p w:rsidR="00C03CB2" w:rsidRDefault="00C03CB2" w:rsidP="00C03CB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Consultations that achieve higher than a 1% response rate are considered ‘good’.</w:t>
      </w:r>
      <w:r>
        <w:rPr>
          <w:rFonts w:ascii="Trebuchet MS" w:hAnsi="Trebuchet MS"/>
        </w:rPr>
        <w:br/>
      </w:r>
    </w:p>
    <w:p w:rsidR="00C03CB2" w:rsidRDefault="00C03CB2" w:rsidP="00C03CB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The average response rate for UK public consultations stands at 0.7%.</w:t>
      </w:r>
      <w:r>
        <w:rPr>
          <w:rFonts w:ascii="Trebuchet MS" w:hAnsi="Trebuchet MS"/>
        </w:rPr>
        <w:br/>
      </w:r>
    </w:p>
    <w:p w:rsidR="00C03CB2" w:rsidRDefault="00C03CB2" w:rsidP="00C03CB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similar consultation conducted by the NHS Calderdale Clinical Commissioning Group and the NHS Greater Huddersfield Clinical Commissioning Group, </w:t>
      </w:r>
      <w:r w:rsidRPr="00C03CB2">
        <w:rPr>
          <w:rFonts w:ascii="Trebuchet MS" w:hAnsi="Trebuchet MS"/>
        </w:rPr>
        <w:t xml:space="preserve">which attracted similar levels of public scrutiny, </w:t>
      </w:r>
      <w:r>
        <w:rPr>
          <w:rFonts w:ascii="Trebuchet MS" w:hAnsi="Trebuchet MS"/>
        </w:rPr>
        <w:t>achieved a response rate of 0.1%.</w:t>
      </w:r>
      <w:r w:rsidR="0014043A">
        <w:rPr>
          <w:rFonts w:ascii="Trebuchet MS" w:hAnsi="Trebuchet MS"/>
        </w:rPr>
        <w:br/>
      </w:r>
    </w:p>
    <w:p w:rsidR="0014043A" w:rsidRDefault="0014043A" w:rsidP="0014043A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Greater Manchester’s </w:t>
      </w:r>
      <w:r>
        <w:rPr>
          <w:rFonts w:ascii="Trebuchet MS" w:hAnsi="Trebuchet MS"/>
          <w:i/>
        </w:rPr>
        <w:t xml:space="preserve">Healthier Together </w:t>
      </w:r>
      <w:r>
        <w:rPr>
          <w:rFonts w:ascii="Trebuchet MS" w:hAnsi="Trebuchet MS"/>
        </w:rPr>
        <w:t>consultation in 2014 attracted a response rate of 0.9% of the population and was commended as “</w:t>
      </w:r>
      <w:r w:rsidRPr="0014043A">
        <w:rPr>
          <w:rFonts w:ascii="Trebuchet MS" w:hAnsi="Trebuchet MS"/>
        </w:rPr>
        <w:t>the largest public response to a regional consultation about health services conducted in England, in the last decade.</w:t>
      </w:r>
      <w:r>
        <w:rPr>
          <w:rFonts w:ascii="Trebuchet MS" w:hAnsi="Trebuchet MS"/>
        </w:rPr>
        <w:t>”</w:t>
      </w:r>
      <w:r>
        <w:rPr>
          <w:rFonts w:ascii="Trebuchet MS" w:hAnsi="Trebuchet MS"/>
        </w:rPr>
        <w:br/>
      </w:r>
    </w:p>
    <w:p w:rsidR="0014043A" w:rsidRPr="0014043A" w:rsidRDefault="0014043A" w:rsidP="0014043A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North, East and West (NEW) Devon Success Regime gathered a total of 2225 consultation responses for its </w:t>
      </w:r>
      <w:r>
        <w:rPr>
          <w:rFonts w:ascii="Trebuchet MS" w:hAnsi="Trebuchet MS"/>
          <w:i/>
        </w:rPr>
        <w:t xml:space="preserve">Your Future Care </w:t>
      </w:r>
      <w:r>
        <w:rPr>
          <w:rFonts w:ascii="Trebuchet MS" w:hAnsi="Trebuchet MS"/>
        </w:rPr>
        <w:t xml:space="preserve">consultation, targeting East </w:t>
      </w:r>
      <w:r w:rsidR="000B4466">
        <w:rPr>
          <w:rFonts w:ascii="Trebuchet MS" w:hAnsi="Trebuchet MS"/>
        </w:rPr>
        <w:t>Devon and</w:t>
      </w:r>
      <w:r>
        <w:rPr>
          <w:rFonts w:ascii="Trebuchet MS" w:hAnsi="Trebuchet MS"/>
        </w:rPr>
        <w:t xml:space="preserve"> a population of 380,000. </w:t>
      </w:r>
      <w:bookmarkStart w:id="0" w:name="_GoBack"/>
      <w:bookmarkEnd w:id="0"/>
    </w:p>
    <w:sectPr w:rsidR="0014043A" w:rsidRPr="001404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95" w:rsidRDefault="00FF6795" w:rsidP="00FF6795">
      <w:pPr>
        <w:spacing w:after="0" w:line="240" w:lineRule="auto"/>
      </w:pPr>
      <w:r>
        <w:separator/>
      </w:r>
    </w:p>
  </w:endnote>
  <w:endnote w:type="continuationSeparator" w:id="0">
    <w:p w:rsidR="00FF6795" w:rsidRDefault="00FF6795" w:rsidP="00F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95" w:rsidRDefault="00FF6795" w:rsidP="00FF6795">
      <w:pPr>
        <w:spacing w:after="0" w:line="240" w:lineRule="auto"/>
      </w:pPr>
      <w:r>
        <w:separator/>
      </w:r>
    </w:p>
  </w:footnote>
  <w:footnote w:type="continuationSeparator" w:id="0">
    <w:p w:rsidR="00FF6795" w:rsidRDefault="00FF6795" w:rsidP="00FF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95" w:rsidRDefault="00FF6795">
    <w:pPr>
      <w:pStyle w:val="Header"/>
    </w:pPr>
    <w:r w:rsidRPr="003C181F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1B449E4" wp14:editId="3C83847F">
          <wp:extent cx="5731510" cy="738513"/>
          <wp:effectExtent l="0" t="0" r="254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Cumbria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50CE"/>
    <w:multiLevelType w:val="hybridMultilevel"/>
    <w:tmpl w:val="58B46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686"/>
    <w:multiLevelType w:val="hybridMultilevel"/>
    <w:tmpl w:val="5982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68F8"/>
    <w:multiLevelType w:val="hybridMultilevel"/>
    <w:tmpl w:val="7662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C7"/>
    <w:rsid w:val="000B4466"/>
    <w:rsid w:val="00127C73"/>
    <w:rsid w:val="0014043A"/>
    <w:rsid w:val="002B228D"/>
    <w:rsid w:val="00382158"/>
    <w:rsid w:val="004A3368"/>
    <w:rsid w:val="005C47C7"/>
    <w:rsid w:val="008B64FA"/>
    <w:rsid w:val="00A53CE2"/>
    <w:rsid w:val="00A968EE"/>
    <w:rsid w:val="00AE0C8F"/>
    <w:rsid w:val="00C03CB2"/>
    <w:rsid w:val="00D050F6"/>
    <w:rsid w:val="00DD2C6F"/>
    <w:rsid w:val="00DF7637"/>
    <w:rsid w:val="00F1042E"/>
    <w:rsid w:val="00FD199F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9DF2-2A3E-4A25-AC85-234D83F2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95"/>
  </w:style>
  <w:style w:type="paragraph" w:styleId="Footer">
    <w:name w:val="footer"/>
    <w:basedOn w:val="Normal"/>
    <w:link w:val="FooterChar"/>
    <w:uiPriority w:val="99"/>
    <w:unhideWhenUsed/>
    <w:rsid w:val="00FF6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95"/>
  </w:style>
  <w:style w:type="paragraph" w:styleId="ListParagraph">
    <w:name w:val="List Paragraph"/>
    <w:basedOn w:val="Normal"/>
    <w:uiPriority w:val="34"/>
    <w:qFormat/>
    <w:rsid w:val="00DF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Hall</dc:creator>
  <cp:keywords/>
  <dc:description/>
  <cp:lastModifiedBy>Stephen Hall</cp:lastModifiedBy>
  <cp:revision>4</cp:revision>
  <dcterms:created xsi:type="dcterms:W3CDTF">2017-03-13T12:24:00Z</dcterms:created>
  <dcterms:modified xsi:type="dcterms:W3CDTF">2017-03-13T17:27:00Z</dcterms:modified>
</cp:coreProperties>
</file>